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9BC4E" w14:textId="77777777" w:rsidR="00002532" w:rsidRDefault="00202A30" w:rsidP="00002532">
      <w:pPr>
        <w:pStyle w:val="Cuerpo"/>
        <w:jc w:val="center"/>
        <w:rPr>
          <w:b/>
          <w:bCs/>
          <w:color w:val="FF9D00"/>
          <w:sz w:val="28"/>
          <w:szCs w:val="28"/>
        </w:rPr>
      </w:pPr>
      <w:bookmarkStart w:id="0" w:name="_GoBack"/>
      <w:bookmarkEnd w:id="0"/>
      <w:proofErr w:type="gramStart"/>
      <w:r w:rsidRPr="00002532">
        <w:rPr>
          <w:b/>
          <w:bCs/>
          <w:color w:val="FF9D00"/>
          <w:sz w:val="28"/>
          <w:szCs w:val="28"/>
        </w:rPr>
        <w:t>Positive Di</w:t>
      </w:r>
      <w:r w:rsidR="001E2B63" w:rsidRPr="00002532">
        <w:rPr>
          <w:b/>
          <w:bCs/>
          <w:color w:val="FF9D00"/>
          <w:sz w:val="28"/>
          <w:szCs w:val="28"/>
        </w:rPr>
        <w:t>scipline</w:t>
      </w:r>
      <w:proofErr w:type="gramEnd"/>
      <w:r w:rsidR="001E2B63" w:rsidRPr="00002532">
        <w:rPr>
          <w:b/>
          <w:bCs/>
          <w:color w:val="FF9D00"/>
          <w:sz w:val="28"/>
          <w:szCs w:val="28"/>
        </w:rPr>
        <w:t xml:space="preserve"> in </w:t>
      </w:r>
      <w:proofErr w:type="spellStart"/>
      <w:r w:rsidR="001E2B63" w:rsidRPr="00002532">
        <w:rPr>
          <w:b/>
          <w:bCs/>
          <w:color w:val="FF9D00"/>
          <w:sz w:val="28"/>
          <w:szCs w:val="28"/>
        </w:rPr>
        <w:t>the</w:t>
      </w:r>
      <w:proofErr w:type="spellEnd"/>
      <w:r w:rsidR="001E2B63" w:rsidRPr="00002532">
        <w:rPr>
          <w:b/>
          <w:bCs/>
          <w:color w:val="FF9D00"/>
          <w:sz w:val="28"/>
          <w:szCs w:val="28"/>
        </w:rPr>
        <w:t xml:space="preserve"> </w:t>
      </w:r>
      <w:proofErr w:type="spellStart"/>
      <w:r w:rsidR="001E2B63" w:rsidRPr="00002532">
        <w:rPr>
          <w:b/>
          <w:bCs/>
          <w:color w:val="FF9D00"/>
          <w:sz w:val="28"/>
          <w:szCs w:val="28"/>
        </w:rPr>
        <w:t>C</w:t>
      </w:r>
      <w:r w:rsidRPr="00002532">
        <w:rPr>
          <w:b/>
          <w:bCs/>
          <w:color w:val="FF9D00"/>
          <w:sz w:val="28"/>
          <w:szCs w:val="28"/>
        </w:rPr>
        <w:t>lassroom</w:t>
      </w:r>
      <w:proofErr w:type="spellEnd"/>
    </w:p>
    <w:p w14:paraId="0609F02E" w14:textId="77777777" w:rsidR="00FF05AF" w:rsidRPr="00002532" w:rsidRDefault="00202A30" w:rsidP="00002532">
      <w:pPr>
        <w:pStyle w:val="Cuerpo"/>
        <w:jc w:val="center"/>
        <w:rPr>
          <w:b/>
          <w:bCs/>
          <w:color w:val="FF9D00"/>
          <w:sz w:val="28"/>
          <w:szCs w:val="28"/>
        </w:rPr>
      </w:pPr>
      <w:r w:rsidRPr="00002532">
        <w:rPr>
          <w:b/>
          <w:bCs/>
          <w:color w:val="FF9D00"/>
          <w:sz w:val="28"/>
          <w:szCs w:val="28"/>
        </w:rPr>
        <w:t xml:space="preserve">Disciplina Positiva </w:t>
      </w:r>
      <w:proofErr w:type="spellStart"/>
      <w:r w:rsidRPr="00002532">
        <w:rPr>
          <w:b/>
          <w:bCs/>
          <w:color w:val="FF9D00"/>
          <w:sz w:val="28"/>
          <w:szCs w:val="28"/>
        </w:rPr>
        <w:t>en</w:t>
      </w:r>
      <w:proofErr w:type="spellEnd"/>
      <w:r w:rsidRPr="00002532">
        <w:rPr>
          <w:b/>
          <w:bCs/>
          <w:color w:val="FF9D00"/>
          <w:sz w:val="28"/>
          <w:szCs w:val="28"/>
        </w:rPr>
        <w:t xml:space="preserve"> el aula</w:t>
      </w:r>
    </w:p>
    <w:p w14:paraId="464FC14B" w14:textId="77777777" w:rsidR="009351EA" w:rsidRDefault="009351EA" w:rsidP="00382309">
      <w:pPr>
        <w:pStyle w:val="Cuerpo"/>
        <w:rPr>
          <w:b/>
          <w:bCs/>
          <w:sz w:val="22"/>
          <w:szCs w:val="22"/>
          <w:lang w:val="de-DE"/>
        </w:rPr>
      </w:pPr>
    </w:p>
    <w:p w14:paraId="7CB73701" w14:textId="77777777" w:rsidR="009351EA" w:rsidRPr="00002532" w:rsidRDefault="009351EA" w:rsidP="00002532">
      <w:pPr>
        <w:jc w:val="center"/>
        <w:rPr>
          <w:rFonts w:ascii="Calibri" w:eastAsia="Calibri" w:hAnsi="Calibri" w:cs="Calibri"/>
          <w:b/>
          <w:color w:val="FF9D00"/>
          <w:sz w:val="22"/>
          <w:szCs w:val="22"/>
          <w:u w:color="000000"/>
          <w:lang w:val="es-ES_tradnl"/>
        </w:rPr>
      </w:pPr>
      <w:r w:rsidRPr="00002532">
        <w:rPr>
          <w:rFonts w:ascii="Calibri" w:eastAsia="Calibri" w:hAnsi="Calibri" w:cs="Calibri"/>
          <w:b/>
          <w:color w:val="FF9D00"/>
          <w:sz w:val="22"/>
          <w:szCs w:val="22"/>
          <w:u w:color="000000"/>
          <w:lang w:val="es-ES_tradnl"/>
        </w:rPr>
        <w:t xml:space="preserve">INFORMACIÓN </w:t>
      </w:r>
      <w:r w:rsidR="00840811" w:rsidRPr="00002532">
        <w:rPr>
          <w:rFonts w:ascii="Calibri" w:eastAsia="Calibri" w:hAnsi="Calibri" w:cs="Calibri"/>
          <w:b/>
          <w:color w:val="FF9D00"/>
          <w:sz w:val="22"/>
          <w:szCs w:val="22"/>
          <w:u w:color="000000"/>
          <w:lang w:val="es-ES_tradnl"/>
        </w:rPr>
        <w:t>ACERCA DEL TALLER DE CERTIFICACIÓN DE AULA O PDC (POSITIVE DISCIPLINE IN THE CLASSROOM PROPORCIONADA POR LA PDA</w:t>
      </w:r>
    </w:p>
    <w:p w14:paraId="1BC61C9F" w14:textId="77777777" w:rsidR="00840811" w:rsidRDefault="00840811" w:rsidP="009351EA">
      <w:pPr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es-ES_tradnl"/>
        </w:rPr>
      </w:pPr>
    </w:p>
    <w:p w14:paraId="1A44D1F6" w14:textId="77777777" w:rsidR="00FF05AF" w:rsidRDefault="001E2B63" w:rsidP="001E2B63">
      <w:pPr>
        <w:rPr>
          <w:rStyle w:val="Hipervnculo"/>
          <w:rFonts w:ascii="Calibri" w:eastAsia="Calibri" w:hAnsi="Calibri" w:cs="Calibri"/>
          <w:b/>
          <w:sz w:val="22"/>
          <w:szCs w:val="22"/>
          <w:u w:color="000000"/>
        </w:rPr>
      </w:pPr>
      <w:r>
        <w:t xml:space="preserve">Fuente: </w:t>
      </w:r>
      <w:hyperlink r:id="rId7" w:history="1">
        <w:r w:rsidR="00840811" w:rsidRPr="001B1306">
          <w:rPr>
            <w:rStyle w:val="Hipervnculo"/>
            <w:rFonts w:ascii="Calibri" w:eastAsia="Calibri" w:hAnsi="Calibri" w:cs="Calibri"/>
            <w:b/>
            <w:sz w:val="22"/>
            <w:szCs w:val="22"/>
            <w:u w:color="000000"/>
            <w:lang w:val="es-ES_tradnl"/>
          </w:rPr>
          <w:t>https://www.positivediscipline.org/classroom-educator-training</w:t>
        </w:r>
      </w:hyperlink>
    </w:p>
    <w:p w14:paraId="5D3787CF" w14:textId="77777777" w:rsidR="001E2B63" w:rsidRPr="001E2B63" w:rsidRDefault="001E2B63" w:rsidP="001E2B63">
      <w:pPr>
        <w:rPr>
          <w:rFonts w:ascii="Calibri" w:eastAsia="Calibri" w:hAnsi="Calibri" w:cs="Calibri"/>
          <w:b/>
          <w:color w:val="000000"/>
          <w:sz w:val="22"/>
          <w:szCs w:val="22"/>
          <w:u w:color="000000"/>
          <w:lang w:val="es-ES_tradnl"/>
        </w:rPr>
      </w:pPr>
    </w:p>
    <w:p w14:paraId="3661E7F1" w14:textId="77777777" w:rsidR="00FF05AF" w:rsidRDefault="0073594E">
      <w:pPr>
        <w:pStyle w:val="Cuerpo"/>
        <w:rPr>
          <w:sz w:val="22"/>
          <w:szCs w:val="22"/>
        </w:rPr>
      </w:pPr>
      <w:r>
        <w:rPr>
          <w:sz w:val="22"/>
          <w:szCs w:val="22"/>
          <w:lang w:val="es-ES_tradnl"/>
        </w:rPr>
        <w:t>Este taller interactivo de dos d</w:t>
      </w:r>
      <w:proofErr w:type="spellStart"/>
      <w:r>
        <w:rPr>
          <w:sz w:val="22"/>
          <w:szCs w:val="22"/>
        </w:rPr>
        <w:t>ías</w:t>
      </w:r>
      <w:proofErr w:type="spellEnd"/>
      <w:r>
        <w:rPr>
          <w:sz w:val="22"/>
          <w:szCs w:val="22"/>
        </w:rPr>
        <w:t xml:space="preserve"> está </w:t>
      </w:r>
      <w:proofErr w:type="spellStart"/>
      <w:r>
        <w:rPr>
          <w:sz w:val="22"/>
          <w:szCs w:val="22"/>
        </w:rPr>
        <w:t>dise</w:t>
      </w:r>
      <w:proofErr w:type="spellEnd"/>
      <w:r>
        <w:rPr>
          <w:sz w:val="22"/>
          <w:szCs w:val="22"/>
          <w:lang w:val="es-ES_tradnl"/>
        </w:rPr>
        <w:t>ñ</w:t>
      </w:r>
      <w:r>
        <w:rPr>
          <w:sz w:val="22"/>
          <w:szCs w:val="22"/>
        </w:rPr>
        <w:t xml:space="preserve">ado </w:t>
      </w:r>
      <w:r w:rsidRPr="001E2B63">
        <w:rPr>
          <w:bCs/>
          <w:sz w:val="22"/>
          <w:szCs w:val="22"/>
          <w:lang w:val="es-ES_tradnl"/>
        </w:rPr>
        <w:t>para profesores, consejeros, psicólogos</w:t>
      </w:r>
      <w:r w:rsidR="00A21028">
        <w:rPr>
          <w:bCs/>
          <w:sz w:val="22"/>
          <w:szCs w:val="22"/>
          <w:lang w:val="es-ES_tradnl"/>
        </w:rPr>
        <w:t>,</w:t>
      </w:r>
      <w:r w:rsidRPr="001E2B63">
        <w:rPr>
          <w:bCs/>
          <w:sz w:val="22"/>
          <w:szCs w:val="22"/>
          <w:lang w:val="es-ES_tradnl"/>
        </w:rPr>
        <w:t xml:space="preserve"> personal </w:t>
      </w:r>
      <w:r w:rsidR="00A21028">
        <w:rPr>
          <w:bCs/>
          <w:sz w:val="22"/>
          <w:szCs w:val="22"/>
          <w:lang w:val="es-ES_tradnl"/>
        </w:rPr>
        <w:t xml:space="preserve">de </w:t>
      </w:r>
      <w:r w:rsidRPr="001E2B63">
        <w:rPr>
          <w:bCs/>
          <w:sz w:val="22"/>
          <w:szCs w:val="22"/>
          <w:lang w:val="es-ES_tradnl"/>
        </w:rPr>
        <w:t>escuela y directivos</w:t>
      </w:r>
      <w:r w:rsidRPr="001E2B63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 xml:space="preserve">que desean un enfoque de disciplina efectivo que integre el aprendizaje </w:t>
      </w:r>
      <w:r w:rsidR="00F25A3B">
        <w:rPr>
          <w:sz w:val="22"/>
          <w:szCs w:val="22"/>
          <w:lang w:val="es-ES_tradnl"/>
        </w:rPr>
        <w:t>socioemocional</w:t>
      </w:r>
      <w:r>
        <w:rPr>
          <w:sz w:val="22"/>
          <w:szCs w:val="22"/>
          <w:lang w:val="es-ES_tradnl"/>
        </w:rPr>
        <w:t xml:space="preserve"> y al mismo tiempo reduzca los comportamientos desafiantes de los estudiantes. Al finalizar el taller los asistentes ser</w:t>
      </w:r>
      <w:r>
        <w:rPr>
          <w:sz w:val="22"/>
          <w:szCs w:val="22"/>
        </w:rPr>
        <w:t>á</w:t>
      </w:r>
      <w:r>
        <w:rPr>
          <w:sz w:val="22"/>
          <w:szCs w:val="22"/>
          <w:lang w:val="es-ES_tradnl"/>
        </w:rPr>
        <w:t>n reconocidos como Educadores Certificados de Disciplina Positiva y aprender</w:t>
      </w:r>
      <w:proofErr w:type="spellStart"/>
      <w:r>
        <w:rPr>
          <w:sz w:val="22"/>
          <w:szCs w:val="22"/>
        </w:rPr>
        <w:t>án</w:t>
      </w:r>
      <w:proofErr w:type="spellEnd"/>
      <w:r>
        <w:rPr>
          <w:sz w:val="22"/>
          <w:szCs w:val="22"/>
        </w:rPr>
        <w:t xml:space="preserve"> a:</w:t>
      </w:r>
    </w:p>
    <w:p w14:paraId="650BD6ED" w14:textId="77777777" w:rsidR="00FF05AF" w:rsidRPr="000625B0" w:rsidRDefault="0073594E">
      <w:pPr>
        <w:pStyle w:val="Prrafodelist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Desarrollar un conjunto de herramientas con un enfoque de la disciplina basadas en la amabilidad y la firmeza.</w:t>
      </w:r>
    </w:p>
    <w:p w14:paraId="12411BCA" w14:textId="77777777" w:rsidR="00FF05AF" w:rsidRPr="000625B0" w:rsidRDefault="0073594E">
      <w:pPr>
        <w:pStyle w:val="Prrafodelist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Establecer estructuras y procedimientos explícitos para el aula.</w:t>
      </w:r>
    </w:p>
    <w:p w14:paraId="66D3D81E" w14:textId="77777777" w:rsidR="00FF05AF" w:rsidRPr="000625B0" w:rsidRDefault="0073594E">
      <w:pPr>
        <w:pStyle w:val="Prrafodelist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Crear una comunidad equitativa basada en el respeto mutuo.</w:t>
      </w:r>
    </w:p>
    <w:p w14:paraId="6816D887" w14:textId="77777777" w:rsidR="00FF05AF" w:rsidRPr="000625B0" w:rsidRDefault="0073594E">
      <w:pPr>
        <w:pStyle w:val="Prrafodelist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 xml:space="preserve">Comprender la motivación detrás del mal comportamiento de algunos estudiantes y descubrir cómo fomentar un cambio positivo. </w:t>
      </w:r>
    </w:p>
    <w:p w14:paraId="4F7DA6E2" w14:textId="77777777" w:rsidR="00FF05AF" w:rsidRPr="000625B0" w:rsidRDefault="0073594E">
      <w:pPr>
        <w:pStyle w:val="Prrafodelist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Facilitar reuniones de clase eficaces que enseñen habilidades sociales y resolución de problemas.</w:t>
      </w:r>
    </w:p>
    <w:p w14:paraId="2277FEE6" w14:textId="77777777" w:rsidR="00FF05AF" w:rsidRPr="000625B0" w:rsidRDefault="0073594E">
      <w:pPr>
        <w:pStyle w:val="Prrafodelist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Aprender sobre Disciplina positiva /Psicología Adleriana para su uso en el salón de clases y en la propia comunidad escolar.</w:t>
      </w:r>
    </w:p>
    <w:p w14:paraId="707A8C60" w14:textId="77777777" w:rsidR="00FF05AF" w:rsidRDefault="00FF05AF">
      <w:pPr>
        <w:pStyle w:val="Cuerpo"/>
        <w:rPr>
          <w:sz w:val="22"/>
          <w:szCs w:val="22"/>
        </w:rPr>
      </w:pPr>
    </w:p>
    <w:p w14:paraId="28684260" w14:textId="77777777" w:rsidR="00FF05AF" w:rsidRDefault="0073594E" w:rsidP="00A21028">
      <w:pPr>
        <w:pStyle w:val="Cuerpo"/>
        <w:rPr>
          <w:sz w:val="22"/>
          <w:szCs w:val="22"/>
        </w:rPr>
      </w:pPr>
      <w:proofErr w:type="spellStart"/>
      <w:r>
        <w:rPr>
          <w:sz w:val="22"/>
          <w:szCs w:val="22"/>
          <w:lang w:val="nl-NL"/>
        </w:rPr>
        <w:t>Este</w:t>
      </w:r>
      <w:proofErr w:type="spellEnd"/>
      <w:r>
        <w:rPr>
          <w:sz w:val="22"/>
          <w:szCs w:val="22"/>
          <w:lang w:val="nl-NL"/>
        </w:rPr>
        <w:t xml:space="preserve"> </w:t>
      </w:r>
      <w:proofErr w:type="spellStart"/>
      <w:r>
        <w:rPr>
          <w:sz w:val="22"/>
          <w:szCs w:val="22"/>
          <w:lang w:val="nl-NL"/>
        </w:rPr>
        <w:t>taller</w:t>
      </w:r>
      <w:proofErr w:type="spellEnd"/>
      <w:r>
        <w:rPr>
          <w:sz w:val="22"/>
          <w:szCs w:val="22"/>
          <w:lang w:val="nl-NL"/>
        </w:rPr>
        <w:t xml:space="preserve"> </w:t>
      </w:r>
      <w:proofErr w:type="spellStart"/>
      <w:r w:rsidR="00A21028">
        <w:rPr>
          <w:sz w:val="22"/>
          <w:szCs w:val="22"/>
          <w:lang w:val="nl-NL"/>
        </w:rPr>
        <w:t>provee</w:t>
      </w:r>
      <w:proofErr w:type="spellEnd"/>
      <w:r>
        <w:rPr>
          <w:sz w:val="22"/>
          <w:szCs w:val="22"/>
          <w:lang w:val="nl-NL"/>
        </w:rPr>
        <w:t xml:space="preserve"> adem</w:t>
      </w:r>
      <w:r>
        <w:rPr>
          <w:sz w:val="22"/>
          <w:szCs w:val="22"/>
        </w:rPr>
        <w:t>á</w:t>
      </w:r>
      <w:r>
        <w:rPr>
          <w:sz w:val="22"/>
          <w:szCs w:val="22"/>
          <w:lang w:val="es-ES_tradnl"/>
        </w:rPr>
        <w:t>s desarrollo profesional para que los Educadores puedan usar la Disciplina Positiva en su escuela o sal</w:t>
      </w:r>
      <w:r>
        <w:rPr>
          <w:sz w:val="22"/>
          <w:szCs w:val="22"/>
        </w:rPr>
        <w:t>ó</w:t>
      </w:r>
      <w:r>
        <w:rPr>
          <w:sz w:val="22"/>
          <w:szCs w:val="22"/>
          <w:lang w:val="nl-NL"/>
        </w:rPr>
        <w:t xml:space="preserve">n de </w:t>
      </w:r>
      <w:proofErr w:type="spellStart"/>
      <w:r>
        <w:rPr>
          <w:sz w:val="22"/>
          <w:szCs w:val="22"/>
          <w:lang w:val="nl-NL"/>
        </w:rPr>
        <w:t>clase</w:t>
      </w:r>
      <w:proofErr w:type="spellEnd"/>
      <w:r>
        <w:rPr>
          <w:sz w:val="22"/>
          <w:szCs w:val="22"/>
          <w:lang w:val="nl-NL"/>
        </w:rPr>
        <w:t>/aula</w:t>
      </w:r>
    </w:p>
    <w:p w14:paraId="42C72E52" w14:textId="77777777" w:rsidR="00FF05AF" w:rsidRDefault="00FF05AF">
      <w:pPr>
        <w:pStyle w:val="Cuerpo"/>
        <w:ind w:firstLine="360"/>
        <w:rPr>
          <w:sz w:val="22"/>
          <w:szCs w:val="22"/>
        </w:rPr>
      </w:pPr>
    </w:p>
    <w:p w14:paraId="6E48EAA2" w14:textId="77777777" w:rsidR="00FF05AF" w:rsidRPr="000625B0" w:rsidRDefault="0073594E">
      <w:pPr>
        <w:pStyle w:val="Cuerpo"/>
        <w:rPr>
          <w:b/>
          <w:bCs/>
          <w:sz w:val="22"/>
          <w:szCs w:val="22"/>
        </w:rPr>
      </w:pPr>
      <w:r w:rsidRPr="000625B0">
        <w:rPr>
          <w:b/>
          <w:bCs/>
          <w:sz w:val="22"/>
          <w:szCs w:val="22"/>
          <w:lang w:val="es-ES_tradnl"/>
        </w:rPr>
        <w:t>Materi</w:t>
      </w:r>
      <w:r w:rsidR="009351EA" w:rsidRPr="000625B0">
        <w:rPr>
          <w:b/>
          <w:bCs/>
          <w:sz w:val="22"/>
          <w:szCs w:val="22"/>
          <w:lang w:val="es-ES_tradnl"/>
        </w:rPr>
        <w:t xml:space="preserve">ales incluidos en el taller de </w:t>
      </w:r>
      <w:r w:rsidR="00D54620">
        <w:rPr>
          <w:b/>
          <w:bCs/>
          <w:noProof/>
          <w:sz w:val="22"/>
          <w:szCs w:val="22"/>
          <w:lang w:val="es-ES_tradnl"/>
        </w:rPr>
        <w:t>Certificaci</w:t>
      </w:r>
      <w:r w:rsidRPr="000625B0">
        <w:rPr>
          <w:b/>
          <w:bCs/>
          <w:noProof/>
          <w:sz w:val="22"/>
          <w:szCs w:val="22"/>
        </w:rPr>
        <w:t>ón</w:t>
      </w:r>
    </w:p>
    <w:p w14:paraId="7E5E49CD" w14:textId="77777777" w:rsidR="00FF05AF" w:rsidRPr="000625B0" w:rsidRDefault="0073594E">
      <w:pPr>
        <w:pStyle w:val="Prrafodelista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b/>
          <w:bCs/>
          <w:sz w:val="22"/>
          <w:szCs w:val="22"/>
        </w:rPr>
        <w:t>Edición revisada del libro Disciplina positiva</w:t>
      </w:r>
      <w:r w:rsidRPr="000625B0">
        <w:rPr>
          <w:rFonts w:ascii="Calibri" w:hAnsi="Calibri"/>
          <w:sz w:val="22"/>
          <w:szCs w:val="22"/>
        </w:rPr>
        <w:t xml:space="preserve"> </w:t>
      </w:r>
      <w:r w:rsidRPr="000625B0">
        <w:rPr>
          <w:rFonts w:ascii="Calibri" w:hAnsi="Calibri"/>
          <w:b/>
          <w:bCs/>
          <w:sz w:val="22"/>
          <w:szCs w:val="22"/>
        </w:rPr>
        <w:t>en el salón de clase:</w:t>
      </w:r>
      <w:r w:rsidRPr="000625B0">
        <w:rPr>
          <w:rFonts w:ascii="Calibri" w:hAnsi="Calibri"/>
          <w:sz w:val="22"/>
          <w:szCs w:val="22"/>
        </w:rPr>
        <w:t xml:space="preserve"> esta edición ofrece más estrategias no punitivas para crear un aula donde los estudiantes logren aprender autodisciplina, responsabilidad, respeto mutuo y habilidades para resolver problemas.</w:t>
      </w:r>
    </w:p>
    <w:p w14:paraId="02422E8B" w14:textId="77777777" w:rsidR="00FF05AF" w:rsidRPr="000625B0" w:rsidRDefault="00FF05AF">
      <w:pPr>
        <w:pStyle w:val="Cuerpo"/>
        <w:ind w:firstLine="360"/>
        <w:rPr>
          <w:sz w:val="22"/>
          <w:szCs w:val="22"/>
        </w:rPr>
      </w:pPr>
    </w:p>
    <w:p w14:paraId="400041B8" w14:textId="77777777" w:rsidR="00FF05AF" w:rsidRPr="000625B0" w:rsidRDefault="0073594E">
      <w:pPr>
        <w:pStyle w:val="Prrafodelista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b/>
          <w:bCs/>
          <w:sz w:val="22"/>
          <w:szCs w:val="22"/>
        </w:rPr>
        <w:lastRenderedPageBreak/>
        <w:t>Guía del maestro:</w:t>
      </w:r>
      <w:r w:rsidRPr="000625B0">
        <w:rPr>
          <w:rFonts w:ascii="Calibri" w:hAnsi="Calibri"/>
          <w:sz w:val="22"/>
          <w:szCs w:val="22"/>
        </w:rPr>
        <w:t xml:space="preserve"> ¡Este es uno de los manuales más prácticos que jamás encontrarás! La guía del maestro está diseñada para crear ambientes respetuosos en el aula y un buen clima en la escuela a través del aprendizaje socio-emocional, la educación del carácter y una discipl</w:t>
      </w:r>
      <w:r w:rsidR="00B60B0F" w:rsidRPr="000625B0">
        <w:rPr>
          <w:rFonts w:ascii="Calibri" w:hAnsi="Calibri"/>
          <w:sz w:val="22"/>
          <w:szCs w:val="22"/>
        </w:rPr>
        <w:t>ina efectiva. Proporciona planificaciones</w:t>
      </w:r>
      <w:r w:rsidRPr="000625B0">
        <w:rPr>
          <w:rFonts w:ascii="Calibri" w:hAnsi="Calibri"/>
          <w:sz w:val="22"/>
          <w:szCs w:val="22"/>
        </w:rPr>
        <w:t xml:space="preserve"> de </w:t>
      </w:r>
      <w:r w:rsidR="00B60B0F" w:rsidRPr="000625B0">
        <w:rPr>
          <w:rFonts w:ascii="Calibri" w:hAnsi="Calibri"/>
          <w:sz w:val="22"/>
          <w:szCs w:val="22"/>
        </w:rPr>
        <w:t>aula</w:t>
      </w:r>
      <w:r w:rsidRPr="000625B0">
        <w:rPr>
          <w:rFonts w:ascii="Calibri" w:hAnsi="Calibri"/>
          <w:sz w:val="22"/>
          <w:szCs w:val="22"/>
        </w:rPr>
        <w:t xml:space="preserve"> b</w:t>
      </w:r>
      <w:r w:rsidR="00B60B0F" w:rsidRPr="000625B0">
        <w:rPr>
          <w:rFonts w:ascii="Calibri" w:hAnsi="Calibri"/>
          <w:sz w:val="22"/>
          <w:szCs w:val="22"/>
        </w:rPr>
        <w:t>reves, sencillas y clara</w:t>
      </w:r>
      <w:r w:rsidRPr="000625B0">
        <w:rPr>
          <w:rFonts w:ascii="Calibri" w:hAnsi="Calibri"/>
          <w:sz w:val="22"/>
          <w:szCs w:val="22"/>
        </w:rPr>
        <w:t xml:space="preserve">s que puedes integrar fácilmente en el currículum oficial que </w:t>
      </w:r>
      <w:r w:rsidR="00B60B0F" w:rsidRPr="000625B0">
        <w:rPr>
          <w:rFonts w:ascii="Calibri" w:hAnsi="Calibri"/>
          <w:sz w:val="22"/>
          <w:szCs w:val="22"/>
        </w:rPr>
        <w:t>estás siguiendo.</w:t>
      </w:r>
    </w:p>
    <w:p w14:paraId="64E604AA" w14:textId="77777777" w:rsidR="00FF05AF" w:rsidRPr="000625B0" w:rsidRDefault="00FF05AF">
      <w:pPr>
        <w:pStyle w:val="Cuerpo"/>
        <w:ind w:firstLine="360"/>
        <w:rPr>
          <w:b/>
          <w:bCs/>
          <w:sz w:val="22"/>
          <w:szCs w:val="22"/>
        </w:rPr>
      </w:pPr>
    </w:p>
    <w:p w14:paraId="674DCFE9" w14:textId="77777777" w:rsidR="00FF05AF" w:rsidRPr="000625B0" w:rsidRDefault="0073594E">
      <w:pPr>
        <w:pStyle w:val="Prrafodelista"/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r w:rsidRPr="000625B0">
        <w:rPr>
          <w:rFonts w:ascii="Calibri" w:hAnsi="Calibri"/>
          <w:b/>
          <w:bCs/>
          <w:sz w:val="22"/>
          <w:szCs w:val="22"/>
        </w:rPr>
        <w:t>Guía del Líder:</w:t>
      </w:r>
      <w:r w:rsidRPr="000625B0">
        <w:rPr>
          <w:rFonts w:ascii="Calibri" w:hAnsi="Calibri"/>
          <w:sz w:val="22"/>
          <w:szCs w:val="22"/>
        </w:rPr>
        <w:t xml:space="preserve"> Esta guía incluye algunas de las actividades que harás durante el entre</w:t>
      </w:r>
      <w:r w:rsidR="00B60B0F" w:rsidRPr="000625B0">
        <w:rPr>
          <w:rFonts w:ascii="Calibri" w:hAnsi="Calibri"/>
          <w:sz w:val="22"/>
          <w:szCs w:val="22"/>
        </w:rPr>
        <w:t>namiento de 2 días (Disciplina P</w:t>
      </w:r>
      <w:r w:rsidRPr="000625B0">
        <w:rPr>
          <w:rFonts w:ascii="Calibri" w:hAnsi="Calibri"/>
          <w:sz w:val="22"/>
          <w:szCs w:val="22"/>
        </w:rPr>
        <w:t>ositiva en el salón de clase) de tal manera que pueda</w:t>
      </w:r>
      <w:r w:rsidR="00B60B0F" w:rsidRPr="000625B0">
        <w:rPr>
          <w:rFonts w:ascii="Calibri" w:hAnsi="Calibri"/>
          <w:sz w:val="22"/>
          <w:szCs w:val="22"/>
        </w:rPr>
        <w:t>s</w:t>
      </w:r>
      <w:r w:rsidRPr="000625B0">
        <w:rPr>
          <w:rFonts w:ascii="Calibri" w:hAnsi="Calibri"/>
          <w:sz w:val="22"/>
          <w:szCs w:val="22"/>
        </w:rPr>
        <w:t xml:space="preserve"> revisarlas y ver lo que has hecho y aprendido. Esta guía también te servirá si decides seguir una formación avanzada y ser certificado y capacitado para enseñar a adultos. A medida que te familiarices</w:t>
      </w:r>
      <w:r w:rsidR="00B60B0F" w:rsidRPr="000625B0">
        <w:rPr>
          <w:rFonts w:ascii="Calibri" w:hAnsi="Calibri"/>
          <w:sz w:val="22"/>
          <w:szCs w:val="22"/>
        </w:rPr>
        <w:t xml:space="preserve"> con Disciplina Positiva en el aula/ salón de c</w:t>
      </w:r>
      <w:r w:rsidRPr="000625B0">
        <w:rPr>
          <w:rFonts w:ascii="Calibri" w:hAnsi="Calibri"/>
          <w:sz w:val="22"/>
          <w:szCs w:val="22"/>
        </w:rPr>
        <w:t xml:space="preserve">lase y adquieras experiencia, puedes seleccionar alguna de estas actividades para compartirlas con el personal/ </w:t>
      </w:r>
      <w:r w:rsidR="00B60B0F" w:rsidRPr="000625B0">
        <w:rPr>
          <w:rFonts w:ascii="Calibri" w:hAnsi="Calibri"/>
          <w:sz w:val="22"/>
          <w:szCs w:val="22"/>
        </w:rPr>
        <w:t>compañeros de trabajo de tu escuela con el</w:t>
      </w:r>
      <w:r w:rsidRPr="000625B0">
        <w:rPr>
          <w:rFonts w:ascii="Calibri" w:hAnsi="Calibri"/>
          <w:sz w:val="22"/>
          <w:szCs w:val="22"/>
        </w:rPr>
        <w:t xml:space="preserve"> fin de alentarles para que busquen el Entrenamiento de Disciplina Positiva en el salón de clase </w:t>
      </w:r>
      <w:r w:rsidR="00C53680" w:rsidRPr="000625B0">
        <w:rPr>
          <w:rFonts w:ascii="Calibri" w:hAnsi="Calibri"/>
          <w:sz w:val="22"/>
          <w:szCs w:val="22"/>
        </w:rPr>
        <w:t>[</w:t>
      </w:r>
      <w:r w:rsidRPr="000625B0">
        <w:rPr>
          <w:rFonts w:ascii="Calibri" w:hAnsi="Calibri"/>
          <w:sz w:val="22"/>
          <w:szCs w:val="22"/>
        </w:rPr>
        <w:t xml:space="preserve">llamado </w:t>
      </w:r>
      <w:r w:rsidRPr="000625B0">
        <w:rPr>
          <w:rFonts w:ascii="Calibri" w:hAnsi="Calibri"/>
          <w:b/>
          <w:bCs/>
          <w:sz w:val="22"/>
          <w:szCs w:val="22"/>
        </w:rPr>
        <w:t xml:space="preserve">Taller de Certificación Internacional Disciplina Positiva en el Salón de Clase/Aula </w:t>
      </w:r>
      <w:r w:rsidRPr="000625B0">
        <w:rPr>
          <w:rFonts w:ascii="Calibri" w:hAnsi="Calibri"/>
          <w:sz w:val="22"/>
          <w:szCs w:val="22"/>
        </w:rPr>
        <w:t>en Españ</w:t>
      </w:r>
      <w:r w:rsidRPr="000625B0">
        <w:rPr>
          <w:rFonts w:ascii="Calibri" w:hAnsi="Calibri"/>
          <w:i w:val="0"/>
          <w:sz w:val="22"/>
          <w:szCs w:val="22"/>
        </w:rPr>
        <w:t>a</w:t>
      </w:r>
      <w:r w:rsidRPr="000625B0">
        <w:rPr>
          <w:rFonts w:ascii="Calibri" w:hAnsi="Calibri"/>
          <w:bCs/>
          <w:i w:val="0"/>
          <w:sz w:val="22"/>
          <w:szCs w:val="22"/>
        </w:rPr>
        <w:t>.</w:t>
      </w:r>
      <w:r w:rsidR="00C53680" w:rsidRPr="000625B0">
        <w:rPr>
          <w:rFonts w:ascii="Calibri" w:hAnsi="Calibri"/>
          <w:bCs/>
          <w:i w:val="0"/>
          <w:sz w:val="22"/>
          <w:szCs w:val="22"/>
        </w:rPr>
        <w:t>]</w:t>
      </w:r>
    </w:p>
    <w:p w14:paraId="2F2E1BE6" w14:textId="77777777" w:rsidR="00FF05AF" w:rsidRPr="000625B0" w:rsidRDefault="00FF05AF">
      <w:pPr>
        <w:pStyle w:val="Cuerpo"/>
        <w:rPr>
          <w:sz w:val="22"/>
          <w:szCs w:val="22"/>
        </w:rPr>
      </w:pPr>
    </w:p>
    <w:p w14:paraId="16F122DF" w14:textId="77777777" w:rsidR="00FF05AF" w:rsidRPr="000625B0" w:rsidRDefault="0073594E">
      <w:pPr>
        <w:pStyle w:val="Cuerpo"/>
        <w:rPr>
          <w:b/>
          <w:bCs/>
          <w:sz w:val="22"/>
          <w:szCs w:val="22"/>
        </w:rPr>
      </w:pPr>
      <w:r w:rsidRPr="000625B0">
        <w:rPr>
          <w:b/>
          <w:bCs/>
          <w:sz w:val="22"/>
          <w:szCs w:val="22"/>
          <w:lang w:val="es-ES_tradnl"/>
        </w:rPr>
        <w:t>¡Te animamos a llevar la Disciplina positiva en el sal</w:t>
      </w:r>
      <w:r w:rsidRPr="000625B0">
        <w:rPr>
          <w:b/>
          <w:bCs/>
          <w:sz w:val="22"/>
          <w:szCs w:val="22"/>
        </w:rPr>
        <w:t>ó</w:t>
      </w:r>
      <w:r w:rsidRPr="000625B0">
        <w:rPr>
          <w:b/>
          <w:bCs/>
          <w:sz w:val="22"/>
          <w:szCs w:val="22"/>
          <w:lang w:val="es-ES_tradnl"/>
        </w:rPr>
        <w:t>n de clase a tu escuela!</w:t>
      </w:r>
    </w:p>
    <w:p w14:paraId="3BD37019" w14:textId="77777777" w:rsidR="00FF05AF" w:rsidRPr="000625B0" w:rsidRDefault="0073594E">
      <w:pPr>
        <w:pStyle w:val="Cuerpo"/>
        <w:rPr>
          <w:sz w:val="22"/>
          <w:szCs w:val="22"/>
        </w:rPr>
      </w:pPr>
      <w:r w:rsidRPr="000625B0">
        <w:rPr>
          <w:sz w:val="22"/>
          <w:szCs w:val="22"/>
          <w:lang w:val="es-ES_tradnl"/>
        </w:rPr>
        <w:t xml:space="preserve">IMPORTANTE: La Positive Discipline </w:t>
      </w:r>
      <w:proofErr w:type="spellStart"/>
      <w:r w:rsidRPr="000625B0">
        <w:rPr>
          <w:sz w:val="22"/>
          <w:szCs w:val="22"/>
          <w:lang w:val="es-ES_tradnl"/>
        </w:rPr>
        <w:t>Association</w:t>
      </w:r>
      <w:proofErr w:type="spellEnd"/>
      <w:r w:rsidRPr="000625B0">
        <w:rPr>
          <w:sz w:val="22"/>
          <w:szCs w:val="22"/>
          <w:lang w:val="es-ES_tradnl"/>
        </w:rPr>
        <w:t xml:space="preserve"> provee el servicio de conferencistas</w:t>
      </w:r>
      <w:r w:rsidRPr="000625B0">
        <w:rPr>
          <w:sz w:val="22"/>
          <w:szCs w:val="22"/>
        </w:rPr>
        <w:t xml:space="preserve"> (</w:t>
      </w:r>
      <w:r w:rsidRPr="000625B0">
        <w:rPr>
          <w:b/>
          <w:bCs/>
          <w:sz w:val="22"/>
          <w:szCs w:val="22"/>
        </w:rPr>
        <w:t>Speaker´</w:t>
      </w:r>
      <w:r w:rsidRPr="000625B0">
        <w:rPr>
          <w:b/>
          <w:bCs/>
          <w:sz w:val="22"/>
          <w:szCs w:val="22"/>
          <w:lang w:val="fr-FR"/>
        </w:rPr>
        <w:t>s Bureau</w:t>
      </w:r>
      <w:r w:rsidRPr="000625B0">
        <w:rPr>
          <w:sz w:val="22"/>
          <w:szCs w:val="22"/>
          <w:lang w:val="es-ES_tradnl"/>
        </w:rPr>
        <w:t xml:space="preserve">) compuesto por Entrenadores de Disciplina Positiva Certificados y respaldados por la </w:t>
      </w:r>
      <w:r w:rsidRPr="000625B0">
        <w:rPr>
          <w:b/>
          <w:bCs/>
          <w:sz w:val="22"/>
          <w:szCs w:val="22"/>
          <w:lang w:val="fr-FR"/>
        </w:rPr>
        <w:t>Positive Discipline Association</w:t>
      </w:r>
      <w:r w:rsidRPr="000625B0">
        <w:rPr>
          <w:sz w:val="22"/>
          <w:szCs w:val="22"/>
          <w:lang w:val="es-ES_tradnl"/>
        </w:rPr>
        <w:t xml:space="preserve"> para representarla en el trabajo con escuelas que incluyen eventos de todo el claustro, distrito u </w:t>
      </w:r>
      <w:proofErr w:type="spellStart"/>
      <w:r w:rsidRPr="000625B0">
        <w:rPr>
          <w:sz w:val="22"/>
          <w:szCs w:val="22"/>
          <w:lang w:val="es-ES_tradnl"/>
        </w:rPr>
        <w:t>organizaci</w:t>
      </w:r>
      <w:proofErr w:type="spellEnd"/>
      <w:r w:rsidRPr="000625B0">
        <w:rPr>
          <w:sz w:val="22"/>
          <w:szCs w:val="22"/>
        </w:rPr>
        <w:t>ó</w:t>
      </w:r>
      <w:r w:rsidRPr="000625B0">
        <w:rPr>
          <w:sz w:val="22"/>
          <w:szCs w:val="22"/>
          <w:lang w:val="es-ES_tradnl"/>
        </w:rPr>
        <w:t xml:space="preserve">n. Para organizar una </w:t>
      </w:r>
      <w:proofErr w:type="spellStart"/>
      <w:r w:rsidRPr="000625B0">
        <w:rPr>
          <w:sz w:val="22"/>
          <w:szCs w:val="22"/>
          <w:lang w:val="es-ES_tradnl"/>
        </w:rPr>
        <w:t>capacitaci</w:t>
      </w:r>
      <w:proofErr w:type="spellEnd"/>
      <w:r w:rsidRPr="000625B0">
        <w:rPr>
          <w:sz w:val="22"/>
          <w:szCs w:val="22"/>
        </w:rPr>
        <w:t>ó</w:t>
      </w:r>
      <w:r w:rsidRPr="000625B0">
        <w:rPr>
          <w:sz w:val="22"/>
          <w:szCs w:val="22"/>
          <w:lang w:val="es-ES_tradnl"/>
        </w:rPr>
        <w:t xml:space="preserve">n personalizada y lograr satisfacer las necesidades de tu escuela u </w:t>
      </w:r>
      <w:proofErr w:type="spellStart"/>
      <w:r w:rsidRPr="000625B0">
        <w:rPr>
          <w:sz w:val="22"/>
          <w:szCs w:val="22"/>
          <w:lang w:val="es-ES_tradnl"/>
        </w:rPr>
        <w:t>organizaci</w:t>
      </w:r>
      <w:proofErr w:type="spellEnd"/>
      <w:r w:rsidRPr="000625B0">
        <w:rPr>
          <w:sz w:val="22"/>
          <w:szCs w:val="22"/>
        </w:rPr>
        <w:t>ó</w:t>
      </w:r>
      <w:r w:rsidRPr="000625B0">
        <w:rPr>
          <w:sz w:val="22"/>
          <w:szCs w:val="22"/>
          <w:lang w:val="it-IT"/>
        </w:rPr>
        <w:t>n, consulta la p</w:t>
      </w:r>
      <w:r w:rsidRPr="000625B0">
        <w:rPr>
          <w:sz w:val="22"/>
          <w:szCs w:val="22"/>
        </w:rPr>
        <w:t>á</w:t>
      </w:r>
      <w:proofErr w:type="spellStart"/>
      <w:r w:rsidRPr="000625B0">
        <w:rPr>
          <w:sz w:val="22"/>
          <w:szCs w:val="22"/>
          <w:lang w:val="es-ES_tradnl"/>
        </w:rPr>
        <w:t>gina</w:t>
      </w:r>
      <w:proofErr w:type="spellEnd"/>
      <w:r w:rsidRPr="000625B0">
        <w:rPr>
          <w:sz w:val="22"/>
          <w:szCs w:val="22"/>
          <w:lang w:val="es-ES_tradnl"/>
        </w:rPr>
        <w:t xml:space="preserve"> de nuestros conferencistas y ponte en contacto directamente con uno de nuestros Entrenadores o </w:t>
      </w:r>
      <w:proofErr w:type="spellStart"/>
      <w:r w:rsidRPr="000625B0">
        <w:rPr>
          <w:sz w:val="22"/>
          <w:szCs w:val="22"/>
          <w:lang w:val="es-ES_tradnl"/>
        </w:rPr>
        <w:t>escr</w:t>
      </w:r>
      <w:proofErr w:type="spellEnd"/>
      <w:r w:rsidRPr="000625B0">
        <w:rPr>
          <w:sz w:val="22"/>
          <w:szCs w:val="22"/>
        </w:rPr>
        <w:t>í</w:t>
      </w:r>
      <w:proofErr w:type="spellStart"/>
      <w:r w:rsidRPr="000625B0">
        <w:rPr>
          <w:sz w:val="22"/>
          <w:szCs w:val="22"/>
          <w:lang w:val="es-ES_tradnl"/>
        </w:rPr>
        <w:t>benos</w:t>
      </w:r>
      <w:proofErr w:type="spellEnd"/>
      <w:r w:rsidRPr="000625B0">
        <w:rPr>
          <w:sz w:val="22"/>
          <w:szCs w:val="22"/>
          <w:lang w:val="es-ES_tradnl"/>
        </w:rPr>
        <w:t xml:space="preserve"> a info@positivediscipline.org para obtener </w:t>
      </w:r>
      <w:proofErr w:type="spellStart"/>
      <w:r w:rsidRPr="000625B0">
        <w:rPr>
          <w:sz w:val="22"/>
          <w:szCs w:val="22"/>
          <w:lang w:val="es-ES_tradnl"/>
        </w:rPr>
        <w:t>informaci</w:t>
      </w:r>
      <w:r w:rsidRPr="000625B0">
        <w:rPr>
          <w:sz w:val="22"/>
          <w:szCs w:val="22"/>
        </w:rPr>
        <w:t>ón</w:t>
      </w:r>
      <w:proofErr w:type="spellEnd"/>
      <w:r w:rsidRPr="000625B0">
        <w:rPr>
          <w:sz w:val="22"/>
          <w:szCs w:val="22"/>
        </w:rPr>
        <w:t xml:space="preserve"> má</w:t>
      </w:r>
      <w:r w:rsidRPr="000625B0">
        <w:rPr>
          <w:sz w:val="22"/>
          <w:szCs w:val="22"/>
          <w:lang w:val="es-ES_tradnl"/>
        </w:rPr>
        <w:t xml:space="preserve">s detallada. </w:t>
      </w:r>
      <w:r w:rsidR="00847CA0" w:rsidRPr="000625B0">
        <w:rPr>
          <w:sz w:val="22"/>
          <w:szCs w:val="22"/>
          <w:lang w:val="es-ES_tradnl"/>
        </w:rPr>
        <w:t>[</w:t>
      </w:r>
      <w:r w:rsidRPr="000625B0">
        <w:rPr>
          <w:sz w:val="22"/>
          <w:szCs w:val="22"/>
          <w:lang w:val="es-ES_tradnl"/>
        </w:rPr>
        <w:t xml:space="preserve">Para encontrar Entrenadores en España </w:t>
      </w:r>
      <w:proofErr w:type="spellStart"/>
      <w:r w:rsidRPr="000625B0">
        <w:rPr>
          <w:sz w:val="22"/>
          <w:szCs w:val="22"/>
          <w:lang w:val="es-ES_tradnl"/>
        </w:rPr>
        <w:t>tambi</w:t>
      </w:r>
      <w:proofErr w:type="spellEnd"/>
      <w:r w:rsidRPr="000625B0">
        <w:rPr>
          <w:sz w:val="22"/>
          <w:szCs w:val="22"/>
        </w:rPr>
        <w:t>é</w:t>
      </w:r>
      <w:r w:rsidRPr="000625B0">
        <w:rPr>
          <w:sz w:val="22"/>
          <w:szCs w:val="22"/>
          <w:lang w:val="es-ES_tradnl"/>
        </w:rPr>
        <w:t xml:space="preserve">n puedes escribir a la </w:t>
      </w:r>
      <w:proofErr w:type="spellStart"/>
      <w:r w:rsidRPr="000625B0">
        <w:rPr>
          <w:sz w:val="22"/>
          <w:szCs w:val="22"/>
          <w:lang w:val="es-ES_tradnl"/>
        </w:rPr>
        <w:t>Asociaci</w:t>
      </w:r>
      <w:proofErr w:type="spellEnd"/>
      <w:r w:rsidRPr="000625B0">
        <w:rPr>
          <w:sz w:val="22"/>
          <w:szCs w:val="22"/>
        </w:rPr>
        <w:t>ó</w:t>
      </w:r>
      <w:r w:rsidRPr="000625B0">
        <w:rPr>
          <w:sz w:val="22"/>
          <w:szCs w:val="22"/>
          <w:lang w:val="es-ES_tradnl"/>
        </w:rPr>
        <w:t xml:space="preserve">n de Disciplina Positiva España o consultar el listado de Entrenadores en ejercicio en </w:t>
      </w:r>
      <w:hyperlink r:id="rId8" w:history="1">
        <w:r w:rsidRPr="000625B0">
          <w:rPr>
            <w:rStyle w:val="Hyperlink0"/>
            <w:lang w:val="es-ES_tradnl"/>
          </w:rPr>
          <w:t>http://disciplinapositivaespana.com/entrenadores-y-candidatos/</w:t>
        </w:r>
      </w:hyperlink>
      <w:r w:rsidR="00847CA0" w:rsidRPr="000625B0">
        <w:rPr>
          <w:rStyle w:val="Hyperlink0"/>
          <w:lang w:val="es-ES_tradnl"/>
        </w:rPr>
        <w:t xml:space="preserve"> </w:t>
      </w:r>
      <w:proofErr w:type="gramStart"/>
      <w:r w:rsidR="00847CA0" w:rsidRPr="000625B0">
        <w:rPr>
          <w:rStyle w:val="Hyperlink0"/>
          <w:vertAlign w:val="subscript"/>
          <w:lang w:val="es-ES_tradnl"/>
        </w:rPr>
        <w:t xml:space="preserve"> </w:t>
      </w:r>
      <w:r w:rsidR="00847CA0" w:rsidRPr="000625B0">
        <w:rPr>
          <w:rStyle w:val="Hyperlink0"/>
          <w:u w:val="none"/>
          <w:vertAlign w:val="subscript"/>
          <w:lang w:val="es-ES_tradnl"/>
        </w:rPr>
        <w:t xml:space="preserve"> </w:t>
      </w:r>
      <w:r w:rsidR="00847CA0" w:rsidRPr="000625B0">
        <w:rPr>
          <w:sz w:val="22"/>
          <w:szCs w:val="22"/>
        </w:rPr>
        <w:t>]</w:t>
      </w:r>
      <w:proofErr w:type="gramEnd"/>
    </w:p>
    <w:p w14:paraId="39803391" w14:textId="77777777" w:rsidR="00FF05AF" w:rsidRPr="000625B0" w:rsidRDefault="0073594E">
      <w:pPr>
        <w:pStyle w:val="Cuerpo"/>
        <w:rPr>
          <w:b/>
          <w:bCs/>
          <w:sz w:val="22"/>
          <w:szCs w:val="22"/>
        </w:rPr>
      </w:pPr>
      <w:r w:rsidRPr="000625B0">
        <w:rPr>
          <w:b/>
          <w:bCs/>
          <w:sz w:val="22"/>
          <w:szCs w:val="22"/>
          <w:lang w:val="es-ES_tradnl"/>
        </w:rPr>
        <w:t>Talleres para escuelas</w:t>
      </w:r>
    </w:p>
    <w:p w14:paraId="06471C45" w14:textId="77777777" w:rsidR="00FF05AF" w:rsidRPr="000625B0" w:rsidRDefault="0073594E">
      <w:pPr>
        <w:pStyle w:val="Cuerpo"/>
        <w:rPr>
          <w:sz w:val="22"/>
          <w:szCs w:val="22"/>
        </w:rPr>
      </w:pPr>
      <w:r w:rsidRPr="000625B0">
        <w:rPr>
          <w:sz w:val="22"/>
          <w:szCs w:val="22"/>
          <w:lang w:val="es-ES_tradnl"/>
        </w:rPr>
        <w:t xml:space="preserve">La Disciplina Positiva en el Aula (desarrollada por Jane </w:t>
      </w:r>
      <w:proofErr w:type="spellStart"/>
      <w:r w:rsidRPr="000625B0">
        <w:rPr>
          <w:sz w:val="22"/>
          <w:szCs w:val="22"/>
          <w:lang w:val="es-ES_tradnl"/>
        </w:rPr>
        <w:t>Nelsen</w:t>
      </w:r>
      <w:proofErr w:type="spellEnd"/>
      <w:r w:rsidRPr="000625B0">
        <w:rPr>
          <w:sz w:val="22"/>
          <w:szCs w:val="22"/>
          <w:lang w:val="es-ES_tradnl"/>
        </w:rPr>
        <w:t xml:space="preserve"> y Lynn </w:t>
      </w:r>
      <w:proofErr w:type="spellStart"/>
      <w:r w:rsidRPr="000625B0">
        <w:rPr>
          <w:sz w:val="22"/>
          <w:szCs w:val="22"/>
          <w:lang w:val="es-ES_tradnl"/>
        </w:rPr>
        <w:t>Lott</w:t>
      </w:r>
      <w:proofErr w:type="spellEnd"/>
      <w:r w:rsidRPr="000625B0">
        <w:rPr>
          <w:sz w:val="22"/>
          <w:szCs w:val="22"/>
          <w:lang w:val="es-ES_tradnl"/>
        </w:rPr>
        <w:t xml:space="preserve">) es un programa de la </w:t>
      </w:r>
      <w:proofErr w:type="spellStart"/>
      <w:r w:rsidRPr="000625B0">
        <w:rPr>
          <w:sz w:val="22"/>
          <w:szCs w:val="22"/>
          <w:lang w:val="es-ES_tradnl"/>
        </w:rPr>
        <w:t>gesti</w:t>
      </w:r>
      <w:proofErr w:type="spellEnd"/>
      <w:r w:rsidRPr="000625B0">
        <w:rPr>
          <w:sz w:val="22"/>
          <w:szCs w:val="22"/>
        </w:rPr>
        <w:t>ó</w:t>
      </w:r>
      <w:r w:rsidRPr="000625B0">
        <w:rPr>
          <w:sz w:val="22"/>
          <w:szCs w:val="22"/>
          <w:lang w:val="es-ES_tradnl"/>
        </w:rPr>
        <w:t xml:space="preserve">n de la clase, basado en investigaciones y que capacita a los maestros a adquirir habilidades para desarrollar el sentido de comunidad en sus estudiantes, prepararlos para una vida exitosa e incrementar el rendimiento </w:t>
      </w:r>
      <w:proofErr w:type="spellStart"/>
      <w:r w:rsidRPr="000625B0">
        <w:rPr>
          <w:sz w:val="22"/>
          <w:szCs w:val="22"/>
          <w:lang w:val="es-ES_tradnl"/>
        </w:rPr>
        <w:t>acad</w:t>
      </w:r>
      <w:proofErr w:type="spellEnd"/>
      <w:r w:rsidRPr="000625B0">
        <w:rPr>
          <w:sz w:val="22"/>
          <w:szCs w:val="22"/>
        </w:rPr>
        <w:t>é</w:t>
      </w:r>
      <w:r w:rsidRPr="000625B0">
        <w:rPr>
          <w:sz w:val="22"/>
          <w:szCs w:val="22"/>
          <w:lang w:val="es-ES_tradnl"/>
        </w:rPr>
        <w:t>mico. Los m</w:t>
      </w:r>
      <w:r w:rsidRPr="000625B0">
        <w:rPr>
          <w:sz w:val="22"/>
          <w:szCs w:val="22"/>
        </w:rPr>
        <w:t>é</w:t>
      </w:r>
      <w:r w:rsidRPr="000625B0">
        <w:rPr>
          <w:sz w:val="22"/>
          <w:szCs w:val="22"/>
          <w:lang w:val="es-ES_tradnl"/>
        </w:rPr>
        <w:t xml:space="preserve">todos de aprendizaje experiencial le proporcionan al maestro habilidades para ayudar a los estudiantes a practicar mejor la </w:t>
      </w:r>
      <w:proofErr w:type="spellStart"/>
      <w:r w:rsidRPr="000625B0">
        <w:rPr>
          <w:sz w:val="22"/>
          <w:szCs w:val="22"/>
          <w:lang w:val="es-ES_tradnl"/>
        </w:rPr>
        <w:t>cooperaci</w:t>
      </w:r>
      <w:proofErr w:type="spellEnd"/>
      <w:r w:rsidRPr="000625B0">
        <w:rPr>
          <w:sz w:val="22"/>
          <w:szCs w:val="22"/>
        </w:rPr>
        <w:t>ó</w:t>
      </w:r>
      <w:r w:rsidRPr="000625B0">
        <w:rPr>
          <w:sz w:val="22"/>
          <w:szCs w:val="22"/>
          <w:lang w:val="es-ES_tradnl"/>
        </w:rPr>
        <w:t xml:space="preserve">n, las habilidades sociales, la </w:t>
      </w:r>
      <w:proofErr w:type="spellStart"/>
      <w:r w:rsidRPr="000625B0">
        <w:rPr>
          <w:sz w:val="22"/>
          <w:szCs w:val="22"/>
          <w:lang w:val="es-ES_tradnl"/>
        </w:rPr>
        <w:t>autorregulaci</w:t>
      </w:r>
      <w:proofErr w:type="spellEnd"/>
      <w:r w:rsidRPr="000625B0">
        <w:rPr>
          <w:sz w:val="22"/>
          <w:szCs w:val="22"/>
        </w:rPr>
        <w:t>ó</w:t>
      </w:r>
      <w:r w:rsidRPr="000625B0">
        <w:rPr>
          <w:sz w:val="22"/>
          <w:szCs w:val="22"/>
          <w:lang w:val="es-ES_tradnl"/>
        </w:rPr>
        <w:t xml:space="preserve">n, la responsabilidad y el respeto mutuo en el aula. Los materiales de Disciplina Positiva en el Aula van de la mano con el programa de </w:t>
      </w:r>
      <w:proofErr w:type="spellStart"/>
      <w:r w:rsidRPr="000625B0">
        <w:rPr>
          <w:sz w:val="22"/>
          <w:szCs w:val="22"/>
          <w:lang w:val="es-ES_tradnl"/>
        </w:rPr>
        <w:t>educaci</w:t>
      </w:r>
      <w:proofErr w:type="spellEnd"/>
      <w:r w:rsidRPr="000625B0">
        <w:rPr>
          <w:sz w:val="22"/>
          <w:szCs w:val="22"/>
        </w:rPr>
        <w:t>ó</w:t>
      </w:r>
      <w:r w:rsidRPr="000625B0">
        <w:rPr>
          <w:sz w:val="22"/>
          <w:szCs w:val="22"/>
          <w:lang w:val="es-ES_tradnl"/>
        </w:rPr>
        <w:t xml:space="preserve">n para padres de Disciplina Positiva, el cual </w:t>
      </w:r>
      <w:proofErr w:type="spellStart"/>
      <w:r w:rsidRPr="000625B0">
        <w:rPr>
          <w:sz w:val="22"/>
          <w:szCs w:val="22"/>
          <w:lang w:val="es-ES_tradnl"/>
        </w:rPr>
        <w:t>tambi</w:t>
      </w:r>
      <w:proofErr w:type="spellEnd"/>
      <w:r w:rsidRPr="000625B0">
        <w:rPr>
          <w:sz w:val="22"/>
          <w:szCs w:val="22"/>
        </w:rPr>
        <w:t>é</w:t>
      </w:r>
      <w:r w:rsidRPr="000625B0">
        <w:rPr>
          <w:sz w:val="22"/>
          <w:szCs w:val="22"/>
          <w:lang w:val="es-ES_tradnl"/>
        </w:rPr>
        <w:t xml:space="preserve">n se puede enseñar en tu escuela para incrementar la </w:t>
      </w:r>
      <w:proofErr w:type="spellStart"/>
      <w:r w:rsidRPr="000625B0">
        <w:rPr>
          <w:sz w:val="22"/>
          <w:szCs w:val="22"/>
          <w:lang w:val="es-ES_tradnl"/>
        </w:rPr>
        <w:t>conexi</w:t>
      </w:r>
      <w:proofErr w:type="spellEnd"/>
      <w:r w:rsidRPr="000625B0">
        <w:rPr>
          <w:sz w:val="22"/>
          <w:szCs w:val="22"/>
        </w:rPr>
        <w:t>ó</w:t>
      </w:r>
      <w:r w:rsidRPr="000625B0">
        <w:rPr>
          <w:sz w:val="22"/>
          <w:szCs w:val="22"/>
          <w:lang w:val="es-ES_tradnl"/>
        </w:rPr>
        <w:t>n entre padres y escuela.</w:t>
      </w:r>
    </w:p>
    <w:p w14:paraId="71142754" w14:textId="77777777" w:rsidR="00FF05AF" w:rsidRPr="000625B0" w:rsidRDefault="00FF05AF">
      <w:pPr>
        <w:pStyle w:val="Cuerpo"/>
        <w:rPr>
          <w:sz w:val="22"/>
          <w:szCs w:val="22"/>
        </w:rPr>
      </w:pPr>
    </w:p>
    <w:p w14:paraId="2D35BE6C" w14:textId="77777777" w:rsidR="00FF05AF" w:rsidRPr="000625B0" w:rsidRDefault="0073594E">
      <w:pPr>
        <w:pStyle w:val="Cuerpo"/>
        <w:rPr>
          <w:sz w:val="22"/>
          <w:szCs w:val="22"/>
        </w:rPr>
      </w:pPr>
      <w:r w:rsidRPr="000625B0">
        <w:rPr>
          <w:sz w:val="22"/>
          <w:szCs w:val="22"/>
          <w:lang w:val="es-ES_tradnl"/>
        </w:rPr>
        <w:t xml:space="preserve">Maestros, directivos, personal de la </w:t>
      </w:r>
      <w:proofErr w:type="spellStart"/>
      <w:r w:rsidRPr="000625B0">
        <w:rPr>
          <w:sz w:val="22"/>
          <w:szCs w:val="22"/>
          <w:lang w:val="es-ES_tradnl"/>
        </w:rPr>
        <w:t>instituci</w:t>
      </w:r>
      <w:proofErr w:type="spellEnd"/>
      <w:r w:rsidRPr="000625B0">
        <w:rPr>
          <w:sz w:val="22"/>
          <w:szCs w:val="22"/>
        </w:rPr>
        <w:t>ó</w:t>
      </w:r>
      <w:r w:rsidRPr="000625B0">
        <w:rPr>
          <w:sz w:val="22"/>
          <w:szCs w:val="22"/>
          <w:lang w:val="es-ES_tradnl"/>
        </w:rPr>
        <w:t xml:space="preserve">n, consejeros, representantes de la comunidad y cualquier persona que trabaje con niños y </w:t>
      </w:r>
      <w:proofErr w:type="spellStart"/>
      <w:r w:rsidR="00847CA0" w:rsidRPr="000625B0">
        <w:rPr>
          <w:sz w:val="22"/>
          <w:szCs w:val="22"/>
          <w:lang w:val="es-ES_tradnl"/>
        </w:rPr>
        <w:t>adolescnetes</w:t>
      </w:r>
      <w:proofErr w:type="spellEnd"/>
      <w:r w:rsidRPr="000625B0">
        <w:rPr>
          <w:sz w:val="22"/>
          <w:szCs w:val="22"/>
          <w:lang w:val="es-ES_tradnl"/>
        </w:rPr>
        <w:t xml:space="preserve"> en una escuela, se beneficiar</w:t>
      </w:r>
      <w:r w:rsidRPr="000625B0">
        <w:rPr>
          <w:sz w:val="22"/>
          <w:szCs w:val="22"/>
        </w:rPr>
        <w:t>á</w:t>
      </w:r>
      <w:r w:rsidRPr="000625B0">
        <w:rPr>
          <w:sz w:val="22"/>
          <w:szCs w:val="22"/>
          <w:lang w:val="es-ES_tradnl"/>
        </w:rPr>
        <w:t xml:space="preserve">n de esta </w:t>
      </w:r>
      <w:proofErr w:type="spellStart"/>
      <w:r w:rsidRPr="000625B0">
        <w:rPr>
          <w:sz w:val="22"/>
          <w:szCs w:val="22"/>
          <w:lang w:val="es-ES_tradnl"/>
        </w:rPr>
        <w:t>capacitaci</w:t>
      </w:r>
      <w:r w:rsidRPr="000625B0">
        <w:rPr>
          <w:sz w:val="22"/>
          <w:szCs w:val="22"/>
        </w:rPr>
        <w:t>ón</w:t>
      </w:r>
      <w:proofErr w:type="spellEnd"/>
      <w:r w:rsidRPr="000625B0">
        <w:rPr>
          <w:sz w:val="22"/>
          <w:szCs w:val="22"/>
        </w:rPr>
        <w:t>.</w:t>
      </w:r>
    </w:p>
    <w:p w14:paraId="01D70749" w14:textId="77777777" w:rsidR="00FF05AF" w:rsidRPr="000625B0" w:rsidRDefault="00FF05AF">
      <w:pPr>
        <w:pStyle w:val="Cuerpo"/>
        <w:rPr>
          <w:sz w:val="22"/>
          <w:szCs w:val="22"/>
        </w:rPr>
      </w:pPr>
    </w:p>
    <w:p w14:paraId="313F2B06" w14:textId="77777777" w:rsidR="00FF05AF" w:rsidRPr="000625B0" w:rsidRDefault="0073594E">
      <w:pPr>
        <w:pStyle w:val="Cuerpo"/>
        <w:rPr>
          <w:sz w:val="22"/>
          <w:szCs w:val="22"/>
        </w:rPr>
      </w:pPr>
      <w:r w:rsidRPr="000625B0">
        <w:rPr>
          <w:sz w:val="22"/>
          <w:szCs w:val="22"/>
          <w:lang w:val="es-ES_tradnl"/>
        </w:rPr>
        <w:t>Para obtener m</w:t>
      </w:r>
      <w:r w:rsidRPr="000625B0">
        <w:rPr>
          <w:sz w:val="22"/>
          <w:szCs w:val="22"/>
        </w:rPr>
        <w:t xml:space="preserve">ás </w:t>
      </w:r>
      <w:proofErr w:type="spellStart"/>
      <w:r w:rsidRPr="000625B0">
        <w:rPr>
          <w:sz w:val="22"/>
          <w:szCs w:val="22"/>
        </w:rPr>
        <w:t>información</w:t>
      </w:r>
      <w:proofErr w:type="spellEnd"/>
      <w:r w:rsidRPr="000625B0">
        <w:rPr>
          <w:sz w:val="22"/>
          <w:szCs w:val="22"/>
        </w:rPr>
        <w:t xml:space="preserve"> sobre </w:t>
      </w:r>
      <w:proofErr w:type="spellStart"/>
      <w:r w:rsidRPr="000625B0">
        <w:rPr>
          <w:sz w:val="22"/>
          <w:szCs w:val="22"/>
        </w:rPr>
        <w:t>có</w:t>
      </w:r>
      <w:r w:rsidRPr="000625B0">
        <w:rPr>
          <w:sz w:val="22"/>
          <w:szCs w:val="22"/>
          <w:lang w:val="es-ES_tradnl"/>
        </w:rPr>
        <w:t>mo</w:t>
      </w:r>
      <w:proofErr w:type="spellEnd"/>
      <w:r w:rsidRPr="000625B0">
        <w:rPr>
          <w:sz w:val="22"/>
          <w:szCs w:val="22"/>
          <w:lang w:val="es-ES_tradnl"/>
        </w:rPr>
        <w:t xml:space="preserve"> llevar el entrenamiento de Disciplina Positiva a tu escuela u </w:t>
      </w:r>
      <w:proofErr w:type="spellStart"/>
      <w:r w:rsidRPr="000625B0">
        <w:rPr>
          <w:sz w:val="22"/>
          <w:szCs w:val="22"/>
          <w:lang w:val="es-ES_tradnl"/>
        </w:rPr>
        <w:t>organizaci</w:t>
      </w:r>
      <w:proofErr w:type="spellEnd"/>
      <w:r w:rsidRPr="000625B0">
        <w:rPr>
          <w:sz w:val="22"/>
          <w:szCs w:val="22"/>
        </w:rPr>
        <w:t>ó</w:t>
      </w:r>
      <w:r w:rsidRPr="000625B0">
        <w:rPr>
          <w:sz w:val="22"/>
          <w:szCs w:val="22"/>
          <w:lang w:val="es-ES_tradnl"/>
        </w:rPr>
        <w:t xml:space="preserve">n, </w:t>
      </w:r>
      <w:proofErr w:type="spellStart"/>
      <w:r w:rsidRPr="000625B0">
        <w:rPr>
          <w:sz w:val="22"/>
          <w:szCs w:val="22"/>
          <w:lang w:val="es-ES_tradnl"/>
        </w:rPr>
        <w:t>escr</w:t>
      </w:r>
      <w:proofErr w:type="spellEnd"/>
      <w:r w:rsidRPr="000625B0">
        <w:rPr>
          <w:sz w:val="22"/>
          <w:szCs w:val="22"/>
        </w:rPr>
        <w:t>í</w:t>
      </w:r>
      <w:proofErr w:type="spellStart"/>
      <w:r w:rsidRPr="000625B0">
        <w:rPr>
          <w:sz w:val="22"/>
          <w:szCs w:val="22"/>
          <w:lang w:val="es-ES_tradnl"/>
        </w:rPr>
        <w:t>benos</w:t>
      </w:r>
      <w:proofErr w:type="spellEnd"/>
      <w:r w:rsidRPr="000625B0">
        <w:rPr>
          <w:sz w:val="22"/>
          <w:szCs w:val="22"/>
          <w:lang w:val="es-ES_tradnl"/>
        </w:rPr>
        <w:t xml:space="preserve"> a nuestro correo </w:t>
      </w:r>
      <w:proofErr w:type="spellStart"/>
      <w:r w:rsidRPr="000625B0">
        <w:rPr>
          <w:sz w:val="22"/>
          <w:szCs w:val="22"/>
          <w:lang w:val="es-ES_tradnl"/>
        </w:rPr>
        <w:t>electr</w:t>
      </w:r>
      <w:proofErr w:type="spellEnd"/>
      <w:r w:rsidRPr="000625B0">
        <w:rPr>
          <w:sz w:val="22"/>
          <w:szCs w:val="22"/>
        </w:rPr>
        <w:t>ó</w:t>
      </w:r>
      <w:proofErr w:type="spellStart"/>
      <w:r w:rsidRPr="000625B0">
        <w:rPr>
          <w:sz w:val="22"/>
          <w:szCs w:val="22"/>
          <w:lang w:val="it-IT"/>
        </w:rPr>
        <w:t>nico</w:t>
      </w:r>
      <w:proofErr w:type="spellEnd"/>
      <w:r w:rsidRPr="000625B0">
        <w:rPr>
          <w:sz w:val="22"/>
          <w:szCs w:val="22"/>
          <w:lang w:val="it-IT"/>
        </w:rPr>
        <w:t>: info@positivediscipline.org</w:t>
      </w:r>
    </w:p>
    <w:p w14:paraId="5F62652A" w14:textId="77777777" w:rsidR="00766D84" w:rsidRPr="000625B0" w:rsidRDefault="00766D84" w:rsidP="00766D84">
      <w:pPr>
        <w:pStyle w:val="Cuerpo"/>
        <w:rPr>
          <w:sz w:val="22"/>
          <w:szCs w:val="22"/>
        </w:rPr>
      </w:pPr>
    </w:p>
    <w:p w14:paraId="5CCFE0E3" w14:textId="77777777" w:rsidR="00766D84" w:rsidRPr="000625B0" w:rsidRDefault="00766D84" w:rsidP="00766D84">
      <w:pPr>
        <w:pStyle w:val="Cuerpo"/>
        <w:rPr>
          <w:sz w:val="22"/>
          <w:szCs w:val="22"/>
        </w:rPr>
      </w:pPr>
    </w:p>
    <w:p w14:paraId="2DF33C22" w14:textId="77777777" w:rsidR="00FF05AF" w:rsidRPr="000625B0" w:rsidRDefault="0073594E" w:rsidP="00766D84">
      <w:pPr>
        <w:pStyle w:val="Cuerpo"/>
        <w:rPr>
          <w:sz w:val="22"/>
          <w:szCs w:val="22"/>
        </w:rPr>
      </w:pPr>
      <w:r w:rsidRPr="000625B0">
        <w:rPr>
          <w:b/>
          <w:bCs/>
          <w:sz w:val="22"/>
          <w:szCs w:val="22"/>
        </w:rPr>
        <w:t>IMPORTANTE</w:t>
      </w:r>
      <w:proofErr w:type="gramStart"/>
      <w:r w:rsidRPr="000625B0">
        <w:rPr>
          <w:sz w:val="22"/>
          <w:szCs w:val="22"/>
          <w:lang w:val="it-IT"/>
        </w:rPr>
        <w:t xml:space="preserve">: </w:t>
      </w:r>
      <w:proofErr w:type="spellStart"/>
      <w:r w:rsidRPr="000625B0">
        <w:rPr>
          <w:sz w:val="22"/>
          <w:szCs w:val="22"/>
          <w:lang w:val="it-IT"/>
        </w:rPr>
        <w:t>Existe</w:t>
      </w:r>
      <w:proofErr w:type="spellEnd"/>
      <w:proofErr w:type="gramEnd"/>
      <w:r w:rsidRPr="000625B0">
        <w:rPr>
          <w:sz w:val="22"/>
          <w:szCs w:val="22"/>
          <w:lang w:val="it-IT"/>
        </w:rPr>
        <w:t xml:space="preserve"> un </w:t>
      </w:r>
      <w:r w:rsidRPr="000625B0">
        <w:rPr>
          <w:b/>
          <w:bCs/>
          <w:sz w:val="22"/>
          <w:szCs w:val="22"/>
          <w:lang w:val="es-ES_tradnl"/>
        </w:rPr>
        <w:t>Entrenamiento Avanzado</w:t>
      </w:r>
      <w:r w:rsidRPr="000625B0">
        <w:rPr>
          <w:sz w:val="22"/>
          <w:szCs w:val="22"/>
          <w:lang w:val="es-ES_tradnl"/>
        </w:rPr>
        <w:t xml:space="preserve"> para aquellos que deseen </w:t>
      </w:r>
      <w:proofErr w:type="spellStart"/>
      <w:r w:rsidRPr="000625B0">
        <w:rPr>
          <w:sz w:val="22"/>
          <w:szCs w:val="22"/>
        </w:rPr>
        <w:t>ense</w:t>
      </w:r>
      <w:proofErr w:type="spellEnd"/>
      <w:r w:rsidRPr="000625B0">
        <w:rPr>
          <w:sz w:val="22"/>
          <w:szCs w:val="22"/>
          <w:lang w:val="es-ES_tradnl"/>
        </w:rPr>
        <w:t>ñ</w:t>
      </w:r>
      <w:r w:rsidRPr="000625B0">
        <w:rPr>
          <w:sz w:val="22"/>
          <w:szCs w:val="22"/>
        </w:rPr>
        <w:t>ar</w:t>
      </w:r>
      <w:r w:rsidRPr="000625B0">
        <w:rPr>
          <w:sz w:val="22"/>
          <w:szCs w:val="22"/>
          <w:lang w:val="it-IT"/>
        </w:rPr>
        <w:t xml:space="preserve"> la Disciplina Positiva </w:t>
      </w:r>
      <w:r w:rsidRPr="000625B0">
        <w:rPr>
          <w:sz w:val="22"/>
          <w:szCs w:val="22"/>
          <w:lang w:val="es-ES_tradnl"/>
        </w:rPr>
        <w:t xml:space="preserve">a docentes u otro personal de la escuela.  Para mayor </w:t>
      </w:r>
      <w:proofErr w:type="spellStart"/>
      <w:r w:rsidRPr="000625B0">
        <w:rPr>
          <w:sz w:val="22"/>
          <w:szCs w:val="22"/>
          <w:lang w:val="es-ES_tradnl"/>
        </w:rPr>
        <w:t>informaci</w:t>
      </w:r>
      <w:proofErr w:type="spellEnd"/>
      <w:r w:rsidRPr="000625B0">
        <w:rPr>
          <w:sz w:val="22"/>
          <w:szCs w:val="22"/>
        </w:rPr>
        <w:t>ó</w:t>
      </w:r>
      <w:r w:rsidRPr="000625B0">
        <w:rPr>
          <w:sz w:val="22"/>
          <w:szCs w:val="22"/>
          <w:lang w:val="es-ES_tradnl"/>
        </w:rPr>
        <w:t xml:space="preserve">n sobre el Entrenamiento Avanzado, </w:t>
      </w:r>
      <w:proofErr w:type="spellStart"/>
      <w:r w:rsidRPr="000625B0">
        <w:rPr>
          <w:sz w:val="22"/>
          <w:szCs w:val="22"/>
          <w:lang w:val="es-ES_tradnl"/>
        </w:rPr>
        <w:t>env</w:t>
      </w:r>
      <w:proofErr w:type="spellEnd"/>
      <w:r w:rsidRPr="000625B0">
        <w:rPr>
          <w:sz w:val="22"/>
          <w:szCs w:val="22"/>
        </w:rPr>
        <w:t>í</w:t>
      </w:r>
      <w:r w:rsidRPr="000625B0">
        <w:rPr>
          <w:sz w:val="22"/>
          <w:szCs w:val="22"/>
          <w:lang w:val="es-ES_tradnl"/>
        </w:rPr>
        <w:t xml:space="preserve">a un correo </w:t>
      </w:r>
      <w:proofErr w:type="spellStart"/>
      <w:r w:rsidRPr="000625B0">
        <w:rPr>
          <w:sz w:val="22"/>
          <w:szCs w:val="22"/>
          <w:lang w:val="es-ES_tradnl"/>
        </w:rPr>
        <w:t>electr</w:t>
      </w:r>
      <w:proofErr w:type="spellEnd"/>
      <w:r w:rsidRPr="000625B0">
        <w:rPr>
          <w:sz w:val="22"/>
          <w:szCs w:val="22"/>
        </w:rPr>
        <w:t>ó</w:t>
      </w:r>
      <w:proofErr w:type="spellStart"/>
      <w:r w:rsidRPr="000625B0">
        <w:rPr>
          <w:sz w:val="22"/>
          <w:szCs w:val="22"/>
          <w:lang w:val="es-ES_tradnl"/>
        </w:rPr>
        <w:t>nico</w:t>
      </w:r>
      <w:proofErr w:type="spellEnd"/>
      <w:r w:rsidRPr="000625B0">
        <w:rPr>
          <w:sz w:val="22"/>
          <w:szCs w:val="22"/>
          <w:lang w:val="es-ES_tradnl"/>
        </w:rPr>
        <w:t xml:space="preserve"> a act@positivediscipline.org. </w:t>
      </w:r>
      <w:proofErr w:type="spellStart"/>
      <w:r w:rsidRPr="000625B0">
        <w:rPr>
          <w:sz w:val="22"/>
          <w:szCs w:val="22"/>
          <w:lang w:val="es-ES_tradnl"/>
        </w:rPr>
        <w:t>Tambi</w:t>
      </w:r>
      <w:r w:rsidRPr="000625B0">
        <w:rPr>
          <w:sz w:val="22"/>
          <w:szCs w:val="22"/>
        </w:rPr>
        <w:t>én</w:t>
      </w:r>
      <w:proofErr w:type="spellEnd"/>
      <w:r w:rsidRPr="000625B0">
        <w:rPr>
          <w:sz w:val="22"/>
          <w:szCs w:val="22"/>
        </w:rPr>
        <w:t xml:space="preserve"> </w:t>
      </w:r>
      <w:proofErr w:type="spellStart"/>
      <w:r w:rsidRPr="000625B0">
        <w:rPr>
          <w:sz w:val="22"/>
          <w:szCs w:val="22"/>
        </w:rPr>
        <w:t>podrá</w:t>
      </w:r>
      <w:proofErr w:type="spellEnd"/>
      <w:r w:rsidRPr="000625B0">
        <w:rPr>
          <w:sz w:val="22"/>
          <w:szCs w:val="22"/>
          <w:lang w:val="es-ES_tradnl"/>
        </w:rPr>
        <w:t xml:space="preserve">s acceder a una </w:t>
      </w:r>
      <w:proofErr w:type="spellStart"/>
      <w:r w:rsidRPr="000625B0">
        <w:rPr>
          <w:sz w:val="22"/>
          <w:szCs w:val="22"/>
          <w:lang w:val="es-ES_tradnl"/>
        </w:rPr>
        <w:t>visi</w:t>
      </w:r>
      <w:proofErr w:type="spellEnd"/>
      <w:r w:rsidRPr="000625B0">
        <w:rPr>
          <w:sz w:val="22"/>
          <w:szCs w:val="22"/>
        </w:rPr>
        <w:t>ó</w:t>
      </w:r>
      <w:r w:rsidRPr="000625B0">
        <w:rPr>
          <w:sz w:val="22"/>
          <w:szCs w:val="22"/>
          <w:lang w:val="es-ES_tradnl"/>
        </w:rPr>
        <w:t xml:space="preserve">n general acerca de la </w:t>
      </w:r>
      <w:proofErr w:type="spellStart"/>
      <w:r w:rsidRPr="000625B0">
        <w:rPr>
          <w:sz w:val="22"/>
          <w:szCs w:val="22"/>
          <w:lang w:val="es-ES_tradnl"/>
        </w:rPr>
        <w:t>formaci</w:t>
      </w:r>
      <w:proofErr w:type="spellEnd"/>
      <w:r w:rsidRPr="000625B0">
        <w:rPr>
          <w:sz w:val="22"/>
          <w:szCs w:val="22"/>
        </w:rPr>
        <w:t>ó</w:t>
      </w:r>
      <w:r w:rsidRPr="000625B0">
        <w:rPr>
          <w:sz w:val="22"/>
          <w:szCs w:val="22"/>
          <w:lang w:val="es-ES_tradnl"/>
        </w:rPr>
        <w:t xml:space="preserve">n y la </w:t>
      </w:r>
      <w:proofErr w:type="spellStart"/>
      <w:r w:rsidRPr="000625B0">
        <w:rPr>
          <w:sz w:val="22"/>
          <w:szCs w:val="22"/>
          <w:lang w:val="es-ES_tradnl"/>
        </w:rPr>
        <w:t>certificaci</w:t>
      </w:r>
      <w:proofErr w:type="spellEnd"/>
      <w:r w:rsidRPr="000625B0">
        <w:rPr>
          <w:sz w:val="22"/>
          <w:szCs w:val="22"/>
        </w:rPr>
        <w:t>ó</w:t>
      </w:r>
      <w:r w:rsidRPr="000625B0">
        <w:rPr>
          <w:sz w:val="22"/>
          <w:szCs w:val="22"/>
          <w:lang w:val="nl-NL"/>
        </w:rPr>
        <w:t xml:space="preserve">n en </w:t>
      </w:r>
      <w:hyperlink r:id="rId9" w:history="1">
        <w:r w:rsidRPr="000625B0">
          <w:rPr>
            <w:rStyle w:val="Hyperlink0"/>
            <w:lang w:val="es-ES"/>
          </w:rPr>
          <w:t>https://positivediscipline.org/certification-overview</w:t>
        </w:r>
      </w:hyperlink>
      <w:r w:rsidRPr="000625B0">
        <w:rPr>
          <w:sz w:val="22"/>
          <w:szCs w:val="22"/>
        </w:rPr>
        <w:t>.</w:t>
      </w:r>
    </w:p>
    <w:p w14:paraId="6756ABC2" w14:textId="77777777" w:rsidR="00185BC5" w:rsidRPr="000625B0" w:rsidRDefault="00185BC5">
      <w:pPr>
        <w:pStyle w:val="Cuerpo"/>
        <w:ind w:firstLine="360"/>
        <w:rPr>
          <w:sz w:val="22"/>
          <w:szCs w:val="22"/>
        </w:rPr>
      </w:pPr>
    </w:p>
    <w:p w14:paraId="03080F4A" w14:textId="77777777" w:rsidR="00185BC5" w:rsidRPr="00002532" w:rsidRDefault="00840811" w:rsidP="00002532">
      <w:pPr>
        <w:pStyle w:val="Cuerpo"/>
        <w:jc w:val="center"/>
        <w:rPr>
          <w:b/>
          <w:color w:val="FF9D00"/>
          <w:sz w:val="22"/>
          <w:szCs w:val="22"/>
        </w:rPr>
      </w:pPr>
      <w:r w:rsidRPr="00002532">
        <w:rPr>
          <w:b/>
          <w:color w:val="FF9D00"/>
          <w:sz w:val="22"/>
          <w:szCs w:val="22"/>
        </w:rPr>
        <w:t>PUNTOS ESENCIALES TRÁS LA REUNI</w:t>
      </w:r>
      <w:r w:rsidR="00766D84" w:rsidRPr="00002532">
        <w:rPr>
          <w:b/>
          <w:color w:val="FF9D00"/>
          <w:sz w:val="22"/>
          <w:szCs w:val="22"/>
        </w:rPr>
        <w:t>ÓN INFORMATIVA SOBRE EL PDC</w:t>
      </w:r>
      <w:r w:rsidR="001E2B63" w:rsidRPr="00002532">
        <w:rPr>
          <w:b/>
          <w:color w:val="FF9D00"/>
          <w:sz w:val="22"/>
          <w:szCs w:val="22"/>
        </w:rPr>
        <w:t>-</w:t>
      </w:r>
      <w:r w:rsidRPr="00002532">
        <w:rPr>
          <w:b/>
          <w:color w:val="FF9D00"/>
          <w:sz w:val="22"/>
          <w:szCs w:val="22"/>
        </w:rPr>
        <w:t>ENERO DE 2018</w:t>
      </w:r>
    </w:p>
    <w:p w14:paraId="673F4D3E" w14:textId="77777777" w:rsidR="00185BC5" w:rsidRPr="000625B0" w:rsidRDefault="00185BC5">
      <w:pPr>
        <w:pStyle w:val="Cuerpo"/>
        <w:ind w:firstLine="360"/>
        <w:rPr>
          <w:sz w:val="22"/>
          <w:szCs w:val="22"/>
        </w:rPr>
      </w:pPr>
    </w:p>
    <w:p w14:paraId="028328AF" w14:textId="77777777" w:rsidR="00185BC5" w:rsidRPr="000625B0" w:rsidRDefault="00185BC5" w:rsidP="00185BC5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La Certificación de Disciplina Positiva en Aula (PDC) te permite:</w:t>
      </w:r>
    </w:p>
    <w:p w14:paraId="7CBC6DEE" w14:textId="77777777" w:rsidR="00185BC5" w:rsidRPr="000625B0" w:rsidRDefault="00185BC5" w:rsidP="00185BC5">
      <w:pPr>
        <w:pStyle w:val="Prrafodelista"/>
        <w:numPr>
          <w:ilvl w:val="1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Implementar en un aula con niños/adolescentes el programa íntegro de Disciplina Positiva en el Aula</w:t>
      </w:r>
    </w:p>
    <w:p w14:paraId="63D231AE" w14:textId="77777777" w:rsidR="00185BC5" w:rsidRPr="000625B0" w:rsidRDefault="00185BC5" w:rsidP="00185BC5">
      <w:pPr>
        <w:pStyle w:val="Prrafodelista"/>
        <w:numPr>
          <w:ilvl w:val="1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Si no eres maestro o profesor, acompañar a un maestro o profesor en su aula e implementar junto con él, el programa de Disciplina Positiva en el Aula.</w:t>
      </w:r>
    </w:p>
    <w:p w14:paraId="11C8D879" w14:textId="77777777" w:rsidR="00185BC5" w:rsidRPr="000625B0" w:rsidRDefault="00185BC5" w:rsidP="00185BC5">
      <w:pPr>
        <w:pStyle w:val="Prrafodelista"/>
        <w:numPr>
          <w:ilvl w:val="1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Dar charlas o talleres introductorios a adultos (docentes o no) sobre Disciplina Positiva en el Aula utilizando solamente las actividades que aparecen en el manual del Líder y que son actividades para adultos.</w:t>
      </w:r>
    </w:p>
    <w:p w14:paraId="612561E3" w14:textId="77777777" w:rsidR="00185BC5" w:rsidRPr="000625B0" w:rsidRDefault="00185BC5" w:rsidP="00185BC5">
      <w:pPr>
        <w:pStyle w:val="Prrafodelista"/>
        <w:numPr>
          <w:ilvl w:val="1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 xml:space="preserve">En el caso </w:t>
      </w:r>
      <w:r w:rsidR="00847CA0" w:rsidRPr="000625B0">
        <w:rPr>
          <w:rFonts w:ascii="Calibri" w:hAnsi="Calibri"/>
          <w:sz w:val="22"/>
          <w:szCs w:val="22"/>
        </w:rPr>
        <w:t xml:space="preserve">de </w:t>
      </w:r>
      <w:r w:rsidRPr="000625B0">
        <w:rPr>
          <w:rFonts w:ascii="Calibri" w:hAnsi="Calibri"/>
          <w:sz w:val="22"/>
          <w:szCs w:val="22"/>
        </w:rPr>
        <w:t xml:space="preserve">que el educador de aula sea también educador de familias, podrá incorporar actividades de familias en sus talleres. </w:t>
      </w:r>
    </w:p>
    <w:p w14:paraId="722929B0" w14:textId="77777777" w:rsidR="00185BC5" w:rsidRPr="000625B0" w:rsidRDefault="00185BC5" w:rsidP="00185BC5">
      <w:pPr>
        <w:pStyle w:val="Prrafodelista"/>
        <w:numPr>
          <w:ilvl w:val="1"/>
          <w:numId w:val="7"/>
        </w:numPr>
        <w:spacing w:after="160" w:line="259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625B0">
        <w:rPr>
          <w:rFonts w:ascii="Calibri" w:hAnsi="Calibri"/>
          <w:color w:val="000000" w:themeColor="text1"/>
          <w:sz w:val="22"/>
          <w:szCs w:val="22"/>
        </w:rPr>
        <w:t>No se pueden utilizar actividades de Preparar el Terreno con niños, en los talleres introductorios con docentes.</w:t>
      </w:r>
    </w:p>
    <w:p w14:paraId="3031382E" w14:textId="77777777" w:rsidR="00185BC5" w:rsidRPr="000625B0" w:rsidRDefault="00185BC5" w:rsidP="00185BC5">
      <w:pPr>
        <w:pStyle w:val="Prrafodelista"/>
        <w:numPr>
          <w:ilvl w:val="1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El objetivo de los talleres introductori</w:t>
      </w:r>
      <w:r w:rsidR="00847CA0" w:rsidRPr="000625B0">
        <w:rPr>
          <w:rFonts w:ascii="Calibri" w:hAnsi="Calibri"/>
          <w:sz w:val="22"/>
          <w:szCs w:val="22"/>
        </w:rPr>
        <w:t>os que puedan ofrecer los E</w:t>
      </w:r>
      <w:r w:rsidRPr="000625B0">
        <w:rPr>
          <w:rFonts w:ascii="Calibri" w:hAnsi="Calibri"/>
          <w:sz w:val="22"/>
          <w:szCs w:val="22"/>
        </w:rPr>
        <w:t>ducadores es dar a conocer la DP en los colegios.</w:t>
      </w:r>
    </w:p>
    <w:p w14:paraId="6B44FE45" w14:textId="77777777" w:rsidR="00185BC5" w:rsidRPr="000625B0" w:rsidRDefault="00847CA0" w:rsidP="00185BC5">
      <w:pPr>
        <w:pStyle w:val="Prrafodelista"/>
        <w:numPr>
          <w:ilvl w:val="1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La PDA solicita a los E</w:t>
      </w:r>
      <w:r w:rsidR="00185BC5" w:rsidRPr="000625B0">
        <w:rPr>
          <w:rFonts w:ascii="Calibri" w:hAnsi="Calibri"/>
          <w:sz w:val="22"/>
          <w:szCs w:val="22"/>
        </w:rPr>
        <w:t>ducadores</w:t>
      </w:r>
      <w:r w:rsidRPr="000625B0">
        <w:rPr>
          <w:rFonts w:ascii="Calibri" w:hAnsi="Calibri"/>
          <w:sz w:val="22"/>
          <w:szCs w:val="22"/>
        </w:rPr>
        <w:t xml:space="preserve"> que informen que ellos no son E</w:t>
      </w:r>
      <w:r w:rsidR="00185BC5" w:rsidRPr="000625B0">
        <w:rPr>
          <w:rFonts w:ascii="Calibri" w:hAnsi="Calibri"/>
          <w:sz w:val="22"/>
          <w:szCs w:val="22"/>
        </w:rPr>
        <w:t xml:space="preserve">ntrenadores y que existe una formación de certificación que es la que les prepara para implementar DP en las aulas con los alumnos. </w:t>
      </w:r>
    </w:p>
    <w:p w14:paraId="50DB9ACC" w14:textId="77777777" w:rsidR="00185BC5" w:rsidRDefault="00185BC5" w:rsidP="00185BC5">
      <w:pPr>
        <w:pStyle w:val="Prrafodelista"/>
        <w:ind w:left="1440"/>
        <w:jc w:val="both"/>
        <w:rPr>
          <w:rFonts w:ascii="Calibri" w:hAnsi="Calibri"/>
          <w:sz w:val="22"/>
          <w:szCs w:val="22"/>
        </w:rPr>
      </w:pPr>
    </w:p>
    <w:p w14:paraId="13CE5629" w14:textId="77777777" w:rsidR="00002532" w:rsidRDefault="00002532" w:rsidP="00185BC5">
      <w:pPr>
        <w:pStyle w:val="Prrafodelista"/>
        <w:ind w:left="1440"/>
        <w:jc w:val="both"/>
        <w:rPr>
          <w:rFonts w:ascii="Calibri" w:hAnsi="Calibri"/>
          <w:sz w:val="22"/>
          <w:szCs w:val="22"/>
        </w:rPr>
      </w:pPr>
    </w:p>
    <w:p w14:paraId="6DCC1266" w14:textId="77777777" w:rsidR="00002532" w:rsidRDefault="00002532" w:rsidP="00185BC5">
      <w:pPr>
        <w:pStyle w:val="Prrafodelista"/>
        <w:ind w:left="1440"/>
        <w:jc w:val="both"/>
        <w:rPr>
          <w:rFonts w:ascii="Calibri" w:hAnsi="Calibri"/>
          <w:sz w:val="22"/>
          <w:szCs w:val="22"/>
        </w:rPr>
      </w:pPr>
    </w:p>
    <w:p w14:paraId="48EAB30A" w14:textId="77777777" w:rsidR="00002532" w:rsidRPr="000625B0" w:rsidRDefault="00002532" w:rsidP="00185BC5">
      <w:pPr>
        <w:pStyle w:val="Prrafodelista"/>
        <w:ind w:left="1440"/>
        <w:jc w:val="both"/>
        <w:rPr>
          <w:rFonts w:ascii="Calibri" w:hAnsi="Calibri"/>
          <w:sz w:val="22"/>
          <w:szCs w:val="22"/>
        </w:rPr>
      </w:pPr>
    </w:p>
    <w:p w14:paraId="6EE35455" w14:textId="77777777" w:rsidR="00185BC5" w:rsidRPr="000625B0" w:rsidRDefault="00847CA0" w:rsidP="00185BC5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lastRenderedPageBreak/>
        <w:t>¿Qué puedo hacer si soy E</w:t>
      </w:r>
      <w:r w:rsidR="00185BC5" w:rsidRPr="000625B0">
        <w:rPr>
          <w:rFonts w:ascii="Calibri" w:hAnsi="Calibri"/>
          <w:sz w:val="22"/>
          <w:szCs w:val="22"/>
        </w:rPr>
        <w:t xml:space="preserve">ducador DP </w:t>
      </w:r>
      <w:r w:rsidRPr="000625B0">
        <w:rPr>
          <w:rFonts w:ascii="Calibri" w:hAnsi="Calibri"/>
          <w:sz w:val="22"/>
          <w:szCs w:val="22"/>
        </w:rPr>
        <w:t xml:space="preserve">para </w:t>
      </w:r>
      <w:r w:rsidR="00185BC5" w:rsidRPr="000625B0">
        <w:rPr>
          <w:rFonts w:ascii="Calibri" w:hAnsi="Calibri"/>
          <w:sz w:val="22"/>
          <w:szCs w:val="22"/>
        </w:rPr>
        <w:t>aula y quiero dar talleres a docentes sobre el programa íntegro de DP aula y compartir actividades a realizar con los alumnos:</w:t>
      </w:r>
    </w:p>
    <w:p w14:paraId="22272895" w14:textId="77777777" w:rsidR="00185BC5" w:rsidRPr="000625B0" w:rsidRDefault="00185BC5" w:rsidP="00185BC5">
      <w:pPr>
        <w:pStyle w:val="Prrafodelista"/>
        <w:numPr>
          <w:ilvl w:val="1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Iniciar el proceso para ser entrenador de aula</w:t>
      </w:r>
    </w:p>
    <w:p w14:paraId="534C9E97" w14:textId="77777777" w:rsidR="00185BC5" w:rsidRPr="000625B0" w:rsidRDefault="00185BC5" w:rsidP="00185BC5">
      <w:pPr>
        <w:pStyle w:val="Prrafodelista"/>
        <w:numPr>
          <w:ilvl w:val="1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Cumplir con los requisitos solicitados por la PDA (ver detalle en la página de la PDA). Entre los que se encuentran:</w:t>
      </w:r>
    </w:p>
    <w:p w14:paraId="3D6CE51E" w14:textId="77777777" w:rsidR="00185BC5" w:rsidRPr="000625B0" w:rsidRDefault="00185BC5" w:rsidP="00185BC5">
      <w:pPr>
        <w:pStyle w:val="Prrafodelista"/>
        <w:numPr>
          <w:ilvl w:val="2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Haber implementado el programa con alumnos (niños/adolescentes)</w:t>
      </w:r>
      <w:r w:rsidR="00847CA0" w:rsidRPr="000625B0">
        <w:rPr>
          <w:rFonts w:ascii="Calibri" w:hAnsi="Calibri"/>
          <w:sz w:val="22"/>
          <w:szCs w:val="22"/>
        </w:rPr>
        <w:t>.</w:t>
      </w:r>
    </w:p>
    <w:p w14:paraId="159E76B5" w14:textId="77777777" w:rsidR="00185BC5" w:rsidRPr="000625B0" w:rsidRDefault="00185BC5" w:rsidP="00185BC5">
      <w:pPr>
        <w:pStyle w:val="Prrafodelista"/>
        <w:numPr>
          <w:ilvl w:val="2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Presentar la documentación requerida que lo acredite</w:t>
      </w:r>
      <w:r w:rsidR="00847CA0" w:rsidRPr="000625B0">
        <w:rPr>
          <w:rFonts w:ascii="Calibri" w:hAnsi="Calibri"/>
          <w:sz w:val="22"/>
          <w:szCs w:val="22"/>
        </w:rPr>
        <w:t>.</w:t>
      </w:r>
    </w:p>
    <w:p w14:paraId="7B3CCA2D" w14:textId="77777777" w:rsidR="00185BC5" w:rsidRPr="000625B0" w:rsidRDefault="00185BC5" w:rsidP="00185BC5">
      <w:pPr>
        <w:pStyle w:val="Prrafodelista"/>
        <w:numPr>
          <w:ilvl w:val="2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Presentar otra documentación necesaria</w:t>
      </w:r>
      <w:r w:rsidR="00847CA0" w:rsidRPr="000625B0">
        <w:rPr>
          <w:rFonts w:ascii="Calibri" w:hAnsi="Calibri"/>
          <w:sz w:val="22"/>
          <w:szCs w:val="22"/>
        </w:rPr>
        <w:t>.</w:t>
      </w:r>
    </w:p>
    <w:p w14:paraId="66252B0A" w14:textId="77777777" w:rsidR="00185BC5" w:rsidRPr="000625B0" w:rsidRDefault="00185BC5" w:rsidP="00185BC5">
      <w:pPr>
        <w:pStyle w:val="Prrafodelista"/>
        <w:numPr>
          <w:ilvl w:val="2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Realizar una formación avanzada para candidatos a entrenadores (ACT)</w:t>
      </w:r>
      <w:r w:rsidR="00847CA0" w:rsidRPr="000625B0">
        <w:rPr>
          <w:rFonts w:ascii="Calibri" w:hAnsi="Calibri"/>
          <w:sz w:val="22"/>
          <w:szCs w:val="22"/>
        </w:rPr>
        <w:t>.</w:t>
      </w:r>
    </w:p>
    <w:p w14:paraId="3AF100DD" w14:textId="77777777" w:rsidR="00185BC5" w:rsidRPr="000625B0" w:rsidRDefault="00185BC5" w:rsidP="00185BC5">
      <w:pPr>
        <w:pStyle w:val="Prrafodelista"/>
        <w:numPr>
          <w:ilvl w:val="2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Además de otros requisitos (ver detalle en la página de la PDA)</w:t>
      </w:r>
    </w:p>
    <w:p w14:paraId="4ABAFD25" w14:textId="77777777" w:rsidR="00185BC5" w:rsidRPr="000625B0" w:rsidRDefault="00185BC5" w:rsidP="00185BC5">
      <w:pPr>
        <w:pStyle w:val="Prrafodelista"/>
        <w:numPr>
          <w:ilvl w:val="1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Una vez la pe</w:t>
      </w:r>
      <w:r w:rsidR="00847CA0" w:rsidRPr="000625B0">
        <w:rPr>
          <w:rFonts w:ascii="Calibri" w:hAnsi="Calibri"/>
          <w:sz w:val="22"/>
          <w:szCs w:val="22"/>
        </w:rPr>
        <w:t>rsona se haya certificado como E</w:t>
      </w:r>
      <w:r w:rsidRPr="000625B0">
        <w:rPr>
          <w:rFonts w:ascii="Calibri" w:hAnsi="Calibri"/>
          <w:sz w:val="22"/>
          <w:szCs w:val="22"/>
        </w:rPr>
        <w:t xml:space="preserve">ntrenador/a podrá impartir formación del programa completo de aula a docentes y demás personas interesadas. </w:t>
      </w:r>
    </w:p>
    <w:p w14:paraId="028E4CA3" w14:textId="77777777" w:rsidR="00185BC5" w:rsidRPr="000625B0" w:rsidRDefault="00185BC5" w:rsidP="00185BC5">
      <w:pPr>
        <w:pStyle w:val="Prrafodelista"/>
        <w:ind w:left="1440"/>
        <w:jc w:val="both"/>
        <w:rPr>
          <w:rFonts w:ascii="Calibri" w:hAnsi="Calibri"/>
          <w:sz w:val="22"/>
          <w:szCs w:val="22"/>
        </w:rPr>
      </w:pPr>
    </w:p>
    <w:p w14:paraId="281EB4AD" w14:textId="77777777" w:rsidR="00185BC5" w:rsidRPr="000625B0" w:rsidRDefault="00185BC5" w:rsidP="00185BC5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 xml:space="preserve">Petición a la PDA: hemos observado que en la página web de la PDA existe información sobre el PDC y la certificación en distintos apartados. Solicitaremos que desde la PDA se elabore un único documento que incluya todo el detalle sobre este tema. </w:t>
      </w:r>
    </w:p>
    <w:p w14:paraId="3D0611D0" w14:textId="77777777" w:rsidR="00185BC5" w:rsidRPr="000625B0" w:rsidRDefault="00185BC5" w:rsidP="00185BC5">
      <w:pPr>
        <w:pStyle w:val="Prrafodelista"/>
        <w:jc w:val="both"/>
        <w:rPr>
          <w:rFonts w:ascii="Calibri" w:hAnsi="Calibri"/>
          <w:sz w:val="22"/>
          <w:szCs w:val="22"/>
        </w:rPr>
      </w:pPr>
    </w:p>
    <w:p w14:paraId="2CE6358D" w14:textId="77777777" w:rsidR="00185BC5" w:rsidRPr="000625B0" w:rsidRDefault="00185BC5" w:rsidP="00185BC5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 xml:space="preserve">La recomendación de 3h para la realización de talleres introductorios en colegios se va a retirar. La intención no era limitar, sino que era hacer valer y proteger la integridad del programa de certificación de DP en el aula. Entendemos que DP está fundado en la confianza. Confiamos en </w:t>
      </w:r>
      <w:r w:rsidR="00F25A3B" w:rsidRPr="000625B0">
        <w:rPr>
          <w:rFonts w:ascii="Calibri" w:hAnsi="Calibri"/>
          <w:sz w:val="22"/>
          <w:szCs w:val="22"/>
        </w:rPr>
        <w:t>que los</w:t>
      </w:r>
      <w:r w:rsidRPr="000625B0">
        <w:rPr>
          <w:rFonts w:ascii="Calibri" w:hAnsi="Calibri"/>
          <w:sz w:val="22"/>
          <w:szCs w:val="22"/>
        </w:rPr>
        <w:t xml:space="preserve"> </w:t>
      </w:r>
      <w:r w:rsidR="00847CA0" w:rsidRPr="000625B0">
        <w:rPr>
          <w:rFonts w:ascii="Calibri" w:hAnsi="Calibri"/>
          <w:sz w:val="22"/>
          <w:szCs w:val="22"/>
        </w:rPr>
        <w:t>E</w:t>
      </w:r>
      <w:r w:rsidRPr="000625B0">
        <w:rPr>
          <w:rFonts w:ascii="Calibri" w:hAnsi="Calibri"/>
          <w:sz w:val="22"/>
          <w:szCs w:val="22"/>
        </w:rPr>
        <w:t xml:space="preserve">ducadores van a llevar la DP de una forma íntegra y ética, </w:t>
      </w:r>
      <w:r w:rsidRPr="000625B0">
        <w:rPr>
          <w:rFonts w:ascii="Calibri" w:hAnsi="Calibri"/>
          <w:color w:val="000000" w:themeColor="text1"/>
          <w:sz w:val="22"/>
          <w:szCs w:val="22"/>
        </w:rPr>
        <w:t>respetando las directrices de la PDA.</w:t>
      </w:r>
    </w:p>
    <w:p w14:paraId="16A125A9" w14:textId="77777777" w:rsidR="00185BC5" w:rsidRPr="000625B0" w:rsidRDefault="00185BC5" w:rsidP="00185BC5">
      <w:pPr>
        <w:jc w:val="both"/>
        <w:rPr>
          <w:rFonts w:ascii="Calibri" w:hAnsi="Calibri"/>
          <w:sz w:val="22"/>
          <w:szCs w:val="22"/>
        </w:rPr>
      </w:pPr>
    </w:p>
    <w:p w14:paraId="3F2E8A27" w14:textId="77777777" w:rsidR="00185BC5" w:rsidRPr="000625B0" w:rsidRDefault="00185BC5" w:rsidP="00185BC5">
      <w:pPr>
        <w:pStyle w:val="Prrafodelista"/>
        <w:numPr>
          <w:ilvl w:val="0"/>
          <w:numId w:val="7"/>
        </w:numPr>
        <w:spacing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La</w:t>
      </w:r>
      <w:r w:rsidR="00847CA0" w:rsidRPr="000625B0">
        <w:rPr>
          <w:rFonts w:ascii="Calibri" w:hAnsi="Calibri"/>
          <w:sz w:val="22"/>
          <w:szCs w:val="22"/>
        </w:rPr>
        <w:t xml:space="preserve"> PDA pide a los E</w:t>
      </w:r>
      <w:r w:rsidRPr="000625B0">
        <w:rPr>
          <w:rFonts w:ascii="Calibri" w:hAnsi="Calibri"/>
          <w:sz w:val="22"/>
          <w:szCs w:val="22"/>
        </w:rPr>
        <w:t xml:space="preserve">ducadores de aula que manifiesten </w:t>
      </w:r>
      <w:r w:rsidR="00847CA0" w:rsidRPr="000625B0">
        <w:rPr>
          <w:rFonts w:ascii="Calibri" w:hAnsi="Calibri"/>
          <w:sz w:val="22"/>
          <w:szCs w:val="22"/>
        </w:rPr>
        <w:t xml:space="preserve">abiertamente </w:t>
      </w:r>
      <w:r w:rsidRPr="000625B0">
        <w:rPr>
          <w:rFonts w:ascii="Calibri" w:hAnsi="Calibri"/>
          <w:sz w:val="22"/>
          <w:szCs w:val="22"/>
        </w:rPr>
        <w:t>que no son Entrenadores, que no han sido preparados para hacer certificaciones ni</w:t>
      </w:r>
      <w:r w:rsidR="00847CA0" w:rsidRPr="000625B0">
        <w:rPr>
          <w:rFonts w:ascii="Calibri" w:hAnsi="Calibri"/>
          <w:sz w:val="22"/>
          <w:szCs w:val="22"/>
        </w:rPr>
        <w:t xml:space="preserve"> para</w:t>
      </w:r>
      <w:r w:rsidRPr="000625B0">
        <w:rPr>
          <w:rFonts w:ascii="Calibri" w:hAnsi="Calibri"/>
          <w:sz w:val="22"/>
          <w:szCs w:val="22"/>
        </w:rPr>
        <w:t xml:space="preserve"> formar a </w:t>
      </w:r>
      <w:r w:rsidR="00847CA0" w:rsidRPr="000625B0">
        <w:rPr>
          <w:rFonts w:ascii="Calibri" w:hAnsi="Calibri"/>
          <w:sz w:val="22"/>
          <w:szCs w:val="22"/>
        </w:rPr>
        <w:t>docentes, q</w:t>
      </w:r>
      <w:r w:rsidRPr="000625B0">
        <w:rPr>
          <w:rFonts w:ascii="Calibri" w:hAnsi="Calibri"/>
          <w:sz w:val="22"/>
          <w:szCs w:val="22"/>
        </w:rPr>
        <w:t xml:space="preserve">ue hay unas personas preparadas para formar a </w:t>
      </w:r>
      <w:r w:rsidR="00847CA0" w:rsidRPr="000625B0">
        <w:rPr>
          <w:rFonts w:ascii="Calibri" w:hAnsi="Calibri"/>
          <w:sz w:val="22"/>
          <w:szCs w:val="22"/>
        </w:rPr>
        <w:t>docentes</w:t>
      </w:r>
      <w:r w:rsidRPr="000625B0">
        <w:rPr>
          <w:rFonts w:ascii="Calibri" w:hAnsi="Calibri"/>
          <w:sz w:val="22"/>
          <w:szCs w:val="22"/>
        </w:rPr>
        <w:t xml:space="preserve"> que son los Entrenadores. </w:t>
      </w:r>
    </w:p>
    <w:p w14:paraId="7776D820" w14:textId="77777777" w:rsidR="00185BC5" w:rsidRPr="000625B0" w:rsidRDefault="00185BC5" w:rsidP="00185BC5">
      <w:pPr>
        <w:pStyle w:val="Prrafodelista"/>
        <w:rPr>
          <w:rFonts w:ascii="Calibri" w:hAnsi="Calibri"/>
          <w:sz w:val="22"/>
          <w:szCs w:val="22"/>
        </w:rPr>
      </w:pPr>
    </w:p>
    <w:p w14:paraId="254E3B4A" w14:textId="77777777" w:rsidR="00185BC5" w:rsidRPr="000625B0" w:rsidRDefault="00185BC5" w:rsidP="00185BC5">
      <w:pPr>
        <w:pStyle w:val="Prrafodelista"/>
        <w:numPr>
          <w:ilvl w:val="0"/>
          <w:numId w:val="7"/>
        </w:numPr>
        <w:spacing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 xml:space="preserve">La </w:t>
      </w:r>
      <w:r w:rsidR="00847CA0" w:rsidRPr="000625B0">
        <w:rPr>
          <w:rFonts w:ascii="Calibri" w:hAnsi="Calibri"/>
          <w:sz w:val="22"/>
          <w:szCs w:val="22"/>
        </w:rPr>
        <w:t>PDA espera y confía en que los E</w:t>
      </w:r>
      <w:r w:rsidRPr="000625B0">
        <w:rPr>
          <w:rFonts w:ascii="Calibri" w:hAnsi="Calibri"/>
          <w:sz w:val="22"/>
          <w:szCs w:val="22"/>
        </w:rPr>
        <w:t>ducadores informen de los pasos para formarse profundamente en DP, a t</w:t>
      </w:r>
      <w:r w:rsidR="00847CA0" w:rsidRPr="000625B0">
        <w:rPr>
          <w:rFonts w:ascii="Calibri" w:hAnsi="Calibri"/>
          <w:sz w:val="22"/>
          <w:szCs w:val="22"/>
        </w:rPr>
        <w:t>ravés de las certificaciones. (Y</w:t>
      </w:r>
      <w:r w:rsidRPr="000625B0">
        <w:rPr>
          <w:rFonts w:ascii="Calibri" w:hAnsi="Calibri"/>
          <w:sz w:val="22"/>
          <w:szCs w:val="22"/>
        </w:rPr>
        <w:t xml:space="preserve"> así conocer íntegramente el programa de DP en el Aula).</w:t>
      </w:r>
    </w:p>
    <w:p w14:paraId="45453C81" w14:textId="77777777" w:rsidR="00185BC5" w:rsidRPr="000625B0" w:rsidRDefault="00185BC5" w:rsidP="00185BC5">
      <w:pPr>
        <w:jc w:val="both"/>
        <w:rPr>
          <w:rFonts w:ascii="Calibri" w:hAnsi="Calibri"/>
          <w:sz w:val="22"/>
          <w:szCs w:val="22"/>
        </w:rPr>
      </w:pPr>
    </w:p>
    <w:p w14:paraId="0C2F0AAA" w14:textId="77777777" w:rsidR="00185BC5" w:rsidRPr="000625B0" w:rsidRDefault="00185BC5" w:rsidP="00185BC5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La Asociación</w:t>
      </w:r>
      <w:r w:rsidR="00847CA0" w:rsidRPr="000625B0">
        <w:rPr>
          <w:rFonts w:ascii="Calibri" w:hAnsi="Calibri"/>
          <w:sz w:val="22"/>
          <w:szCs w:val="22"/>
        </w:rPr>
        <w:t xml:space="preserve"> Disciplina Positiva España</w:t>
      </w:r>
      <w:r w:rsidRPr="000625B0">
        <w:rPr>
          <w:rFonts w:ascii="Calibri" w:hAnsi="Calibri"/>
          <w:sz w:val="22"/>
          <w:szCs w:val="22"/>
        </w:rPr>
        <w:t xml:space="preserve">, como afiliada internacional, tiene el deber y la misión de comunicar, difundir y explicar las directrices establecidas desde la PDA así como los cambios que se produzcan. </w:t>
      </w:r>
    </w:p>
    <w:p w14:paraId="03B8E185" w14:textId="77777777" w:rsidR="00185BC5" w:rsidRPr="000625B0" w:rsidRDefault="00185BC5" w:rsidP="00185BC5">
      <w:pPr>
        <w:ind w:left="360"/>
        <w:jc w:val="both"/>
        <w:rPr>
          <w:rFonts w:ascii="Calibri" w:hAnsi="Calibri"/>
          <w:sz w:val="22"/>
          <w:szCs w:val="22"/>
        </w:rPr>
      </w:pPr>
    </w:p>
    <w:p w14:paraId="66B062E9" w14:textId="77777777" w:rsidR="00185BC5" w:rsidRPr="000625B0" w:rsidRDefault="00185BC5" w:rsidP="00185BC5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0625B0">
        <w:rPr>
          <w:rFonts w:ascii="Calibri" w:hAnsi="Calibri"/>
          <w:sz w:val="22"/>
          <w:szCs w:val="22"/>
        </w:rPr>
        <w:t>La ADPE no ha querido frenar en ningún momento el ánimo de compartir y difundir la DP, al contrario, se anima a ello, dirigiendo a las personas hacia los procesos que garantizan el conocimiento del programa completo.</w:t>
      </w:r>
    </w:p>
    <w:p w14:paraId="17CF7C4F" w14:textId="77777777" w:rsidR="00185BC5" w:rsidRPr="00185BC5" w:rsidRDefault="00185BC5" w:rsidP="00185BC5">
      <w:pPr>
        <w:jc w:val="both"/>
      </w:pPr>
    </w:p>
    <w:p w14:paraId="0DE09940" w14:textId="77777777" w:rsidR="007E1EF4" w:rsidRPr="007E1EF4" w:rsidRDefault="007E1EF4" w:rsidP="007E1EF4">
      <w:pPr>
        <w:autoSpaceDE w:val="0"/>
        <w:autoSpaceDN w:val="0"/>
        <w:adjustRightInd w:val="0"/>
        <w:spacing w:after="240" w:line="280" w:lineRule="atLeast"/>
        <w:jc w:val="center"/>
        <w:rPr>
          <w:rFonts w:ascii="Calibri" w:hAnsi="Calibri" w:cs="Times"/>
          <w:b/>
          <w:i w:val="0"/>
          <w:color w:val="FF9D00"/>
          <w:sz w:val="24"/>
          <w:szCs w:val="24"/>
        </w:rPr>
      </w:pPr>
      <w:r w:rsidRPr="007E1EF4">
        <w:rPr>
          <w:rFonts w:ascii="Calibri" w:hAnsi="Calibri" w:cs="Times"/>
          <w:b/>
          <w:i w:val="0"/>
          <w:color w:val="FF9D00"/>
          <w:sz w:val="24"/>
          <w:szCs w:val="24"/>
        </w:rPr>
        <w:lastRenderedPageBreak/>
        <w:t xml:space="preserve">MATERIAL </w:t>
      </w:r>
      <w:r>
        <w:rPr>
          <w:rFonts w:ascii="Calibri" w:hAnsi="Calibri" w:cs="Times"/>
          <w:b/>
          <w:i w:val="0"/>
          <w:color w:val="FF9D00"/>
          <w:sz w:val="24"/>
          <w:szCs w:val="24"/>
        </w:rPr>
        <w:t>COMPLEMENTARIO</w:t>
      </w:r>
    </w:p>
    <w:p w14:paraId="7C63E8B7" w14:textId="77777777" w:rsidR="001E2B63" w:rsidRDefault="00163033" w:rsidP="001E2B63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i w:val="0"/>
          <w:iCs w:val="0"/>
          <w:color w:val="000000"/>
          <w:sz w:val="24"/>
          <w:szCs w:val="24"/>
        </w:rPr>
      </w:pPr>
      <w:r w:rsidRPr="00163033">
        <w:rPr>
          <w:rFonts w:ascii="Times" w:hAnsi="Times" w:cs="Times"/>
          <w:i w:val="0"/>
          <w:color w:val="000000"/>
          <w:sz w:val="24"/>
          <w:szCs w:val="24"/>
        </w:rPr>
        <w:t>Adjuntamos la información al respecto ofrecida en la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="001E2B63">
        <w:rPr>
          <w:rFonts w:ascii="Times" w:hAnsi="Times" w:cs="Times"/>
          <w:color w:val="000000"/>
          <w:sz w:val="24"/>
          <w:szCs w:val="24"/>
        </w:rPr>
        <w:t xml:space="preserve">Guía para Líderes de Disciplina Positiva en la Escuela y el Salón de Clase: Recursos y Actividades </w:t>
      </w:r>
    </w:p>
    <w:p w14:paraId="1FE3A4BA" w14:textId="77777777" w:rsidR="001E2B63" w:rsidRDefault="001E2B63" w:rsidP="001E2B63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i w:val="0"/>
          <w:iCs w:val="0"/>
          <w:color w:val="000000"/>
          <w:sz w:val="24"/>
          <w:szCs w:val="24"/>
        </w:rPr>
      </w:pPr>
      <w:r>
        <w:rPr>
          <w:rFonts w:ascii="Times" w:hAnsi="Times" w:cs="Times"/>
          <w:b/>
          <w:bCs/>
          <w:i w:val="0"/>
          <w:iCs w:val="0"/>
          <w:color w:val="000000"/>
          <w:sz w:val="37"/>
          <w:szCs w:val="37"/>
        </w:rPr>
        <w:t xml:space="preserve">Has aceptado hacer una presentación - ¿Ahora qué? </w:t>
      </w:r>
    </w:p>
    <w:p w14:paraId="7B332AF0" w14:textId="77777777" w:rsidR="001E2B63" w:rsidRDefault="001E2B63" w:rsidP="001E2B63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i w:val="0"/>
          <w:iCs w:val="0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9"/>
          <w:szCs w:val="29"/>
        </w:rPr>
        <w:t xml:space="preserve">Mantén la información simple, práctica, aplicable, divertida, experimental y real. </w:t>
      </w: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Cuando los profesores reciben ayuda para situaciones con las que lidian a diario, siempre querrán más. Una clase sobre disciplina no es tan atractiva como ideas prácticas sobre qué se debe hacer cuando los niños se portan mal en el salón de clase. </w:t>
      </w:r>
    </w:p>
    <w:p w14:paraId="7503424E" w14:textId="77777777" w:rsidR="001E2B63" w:rsidRDefault="001E2B63" w:rsidP="001E2B63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i w:val="0"/>
          <w:iCs w:val="0"/>
          <w:color w:val="000000"/>
          <w:sz w:val="24"/>
          <w:szCs w:val="24"/>
        </w:rPr>
      </w:pPr>
      <w:r>
        <w:rPr>
          <w:rFonts w:ascii="Times" w:hAnsi="Times" w:cs="Times"/>
          <w:b/>
          <w:bCs/>
          <w:i w:val="0"/>
          <w:iCs w:val="0"/>
          <w:color w:val="000000"/>
          <w:sz w:val="29"/>
          <w:szCs w:val="29"/>
        </w:rPr>
        <w:t xml:space="preserve">Consejos: </w:t>
      </w:r>
    </w:p>
    <w:p w14:paraId="191393C3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Mantenlo corto (10-15 minutos). </w:t>
      </w:r>
    </w:p>
    <w:p w14:paraId="1F186932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Da pasos pequeños: enseña partes que un profesor que no está familiarizado con el material, </w:t>
      </w:r>
      <w:r>
        <w:rPr>
          <w:rFonts w:ascii="Symbol" w:hAnsi="Symbol" w:cs="Symbol"/>
          <w:i w:val="0"/>
          <w:iCs w:val="0"/>
          <w:color w:val="000000"/>
          <w:sz w:val="29"/>
          <w:szCs w:val="29"/>
        </w:rPr>
        <w:t> </w:t>
      </w: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>podría usar sin un gran cambio de paradigma.)</w:t>
      </w:r>
    </w:p>
    <w:p w14:paraId="06887657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No intentes cambiar a otros. Estás ofreciendo un regalo – depende de ellos el creerte que </w:t>
      </w:r>
      <w:r>
        <w:rPr>
          <w:rFonts w:ascii="Symbol" w:hAnsi="Symbol" w:cs="Symbol"/>
          <w:i w:val="0"/>
          <w:iCs w:val="0"/>
          <w:color w:val="000000"/>
          <w:sz w:val="29"/>
          <w:szCs w:val="29"/>
        </w:rPr>
        <w:t> </w:t>
      </w: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funciona o si deciden probar una nueva herramienta. Date cuenta que estás plantando semillas. </w:t>
      </w:r>
      <w:r>
        <w:rPr>
          <w:rFonts w:ascii="Symbol" w:hAnsi="Symbol" w:cs="Symbol"/>
          <w:i w:val="0"/>
          <w:iCs w:val="0"/>
          <w:color w:val="000000"/>
          <w:sz w:val="29"/>
          <w:szCs w:val="29"/>
        </w:rPr>
        <w:t> </w:t>
      </w: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Algunas encontrarán tierra fértil, otras no. </w:t>
      </w:r>
    </w:p>
    <w:p w14:paraId="3C308C8C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Sé consciente de que habrán colegas que se sentirán amenazados por las ideas. Recuérdales </w:t>
      </w:r>
      <w:r>
        <w:rPr>
          <w:rFonts w:ascii="Symbol" w:hAnsi="Symbol" w:cs="Symbol"/>
          <w:i w:val="0"/>
          <w:iCs w:val="0"/>
          <w:color w:val="000000"/>
          <w:sz w:val="29"/>
          <w:szCs w:val="29"/>
        </w:rPr>
        <w:t> </w:t>
      </w: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solo usar lo que funcione para ellos en sus salones. </w:t>
      </w:r>
    </w:p>
    <w:p w14:paraId="2D8C9F64" w14:textId="77777777" w:rsidR="001E2B63" w:rsidRDefault="001E2B63" w:rsidP="001E2B63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" w:hAnsi="Times" w:cs="Times"/>
          <w:b/>
          <w:bCs/>
          <w:i w:val="0"/>
          <w:iCs w:val="0"/>
          <w:color w:val="000000"/>
          <w:sz w:val="29"/>
          <w:szCs w:val="29"/>
        </w:rPr>
        <w:t xml:space="preserve">Algunos temas cortos </w:t>
      </w: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que funcionan para empezar a introducir los conceptos de Disciplina Positiva: </w:t>
      </w:r>
    </w:p>
    <w:p w14:paraId="06CB9294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Preguntar vs. Decir </w:t>
      </w:r>
    </w:p>
    <w:p w14:paraId="4AC2E3AC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Preguntas con Qué o Cómo </w:t>
      </w:r>
    </w:p>
    <w:p w14:paraId="31A52842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Haz vs. ¡No lo hagas! </w:t>
      </w:r>
    </w:p>
    <w:p w14:paraId="28063F99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Círculos del ánimo </w:t>
      </w:r>
    </w:p>
    <w:p w14:paraId="12C29F56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Las dos listas </w:t>
      </w:r>
    </w:p>
    <w:p w14:paraId="4F67560C" w14:textId="77777777" w:rsidR="001E2B63" w:rsidRDefault="0016303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lastRenderedPageBreak/>
        <w:t>Haz lo que d</w:t>
      </w:r>
      <w:r w:rsidR="001E2B63"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igo </w:t>
      </w:r>
    </w:p>
    <w:p w14:paraId="4A5CDFDA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Cuidándose a uno mismo </w:t>
      </w:r>
    </w:p>
    <w:p w14:paraId="680491B3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Piensa en árbol </w:t>
      </w:r>
    </w:p>
    <w:p w14:paraId="12566243" w14:textId="77777777" w:rsidR="00F25495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Por favor, siéntese / Malabares cooperativos (juntos duran 25 minutos) </w:t>
      </w:r>
    </w:p>
    <w:p w14:paraId="17045CD7" w14:textId="77777777" w:rsidR="001E2B63" w:rsidRPr="00F25495" w:rsidRDefault="001E2B63" w:rsidP="00F25495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 w:rsidRPr="00F25495">
        <w:rPr>
          <w:rFonts w:ascii="Times" w:hAnsi="Times" w:cs="Times"/>
          <w:b/>
          <w:bCs/>
          <w:i w:val="0"/>
          <w:iCs w:val="0"/>
          <w:color w:val="000000"/>
          <w:sz w:val="29"/>
          <w:szCs w:val="29"/>
        </w:rPr>
        <w:t xml:space="preserve">Actividades que también pueden enseñarse a alumnos </w:t>
      </w:r>
      <w:r w:rsidRPr="00F25495"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luego de que los profesores practiquen: </w:t>
      </w:r>
    </w:p>
    <w:p w14:paraId="1D6A55EF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El Cerebro en la Palma de tu Mano (véase la </w:t>
      </w:r>
      <w:r>
        <w:rPr>
          <w:rFonts w:ascii="Times" w:hAnsi="Times" w:cs="Times"/>
          <w:color w:val="000000"/>
          <w:sz w:val="29"/>
          <w:szCs w:val="29"/>
        </w:rPr>
        <w:t xml:space="preserve">Guía del profesor para la Disciplina Positiva en </w:t>
      </w:r>
      <w:r>
        <w:rPr>
          <w:rFonts w:ascii="Symbol" w:hAnsi="Symbol" w:cs="Symbol"/>
          <w:i w:val="0"/>
          <w:iCs w:val="0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>la escuela y el salón de clase: Actividades para los alumnos</w:t>
      </w: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) </w:t>
      </w:r>
    </w:p>
    <w:p w14:paraId="136F83A6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Carlitos (véase la </w:t>
      </w:r>
      <w:r>
        <w:rPr>
          <w:rFonts w:ascii="Times" w:hAnsi="Times" w:cs="Times"/>
          <w:color w:val="000000"/>
          <w:sz w:val="29"/>
          <w:szCs w:val="29"/>
        </w:rPr>
        <w:t>Guía del profesor para la Disciplina Positiva en la escuela y el salón de clase: Actividades para los alumnos</w:t>
      </w: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) </w:t>
      </w:r>
    </w:p>
    <w:p w14:paraId="381A3845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Problemas y Deseos (véase la </w:t>
      </w:r>
      <w:r>
        <w:rPr>
          <w:rFonts w:ascii="Times" w:hAnsi="Times" w:cs="Times"/>
          <w:color w:val="000000"/>
          <w:sz w:val="29"/>
          <w:szCs w:val="29"/>
        </w:rPr>
        <w:t>Guía del profesor para la Disciplina Positiva en la escuela y el salón de clase: Actividades para los alumnos</w:t>
      </w: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) </w:t>
      </w:r>
    </w:p>
    <w:p w14:paraId="60ED750C" w14:textId="77777777" w:rsidR="0004212E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La bola de estambre. Una manera genial de cerrar el año escolar. </w:t>
      </w:r>
    </w:p>
    <w:p w14:paraId="10B0403A" w14:textId="77777777" w:rsidR="001E2B63" w:rsidRPr="0004212E" w:rsidRDefault="001E2B63" w:rsidP="0004212E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 w:rsidRPr="0004212E">
        <w:rPr>
          <w:rFonts w:ascii="Times" w:hAnsi="Times" w:cs="Times"/>
          <w:b/>
          <w:bCs/>
          <w:i w:val="0"/>
          <w:iCs w:val="0"/>
          <w:color w:val="000000"/>
          <w:sz w:val="29"/>
          <w:szCs w:val="29"/>
        </w:rPr>
        <w:t xml:space="preserve">Otros temas cortos </w:t>
      </w:r>
      <w:r w:rsidRPr="0004212E"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que son divertidos pero que también pueden ser un poco más exigentes y causar retroceso: </w:t>
      </w:r>
    </w:p>
    <w:p w14:paraId="549CB601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Animar vs. alabar </w:t>
      </w:r>
    </w:p>
    <w:p w14:paraId="1AFF2267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Capacitar vs. rescatar </w:t>
      </w:r>
    </w:p>
    <w:p w14:paraId="48D77B52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Gigante competente para profesores </w:t>
      </w:r>
    </w:p>
    <w:p w14:paraId="0DA2D195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Malabares cooperativos para profesores </w:t>
      </w:r>
    </w:p>
    <w:p w14:paraId="3A4EFDF9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De “escalando” a liderando </w:t>
      </w:r>
    </w:p>
    <w:p w14:paraId="0371FFD2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Amabilidad y firmeza al mismo tiempo (cuadro) </w:t>
      </w:r>
    </w:p>
    <w:p w14:paraId="476FBDE8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Los resultados del castigo </w:t>
      </w:r>
    </w:p>
    <w:p w14:paraId="24D543FA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lastRenderedPageBreak/>
        <w:t xml:space="preserve">Los resultados de los premios </w:t>
      </w:r>
    </w:p>
    <w:p w14:paraId="249D875E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Escuchar: eficaz e ineficazmente </w:t>
      </w:r>
    </w:p>
    <w:p w14:paraId="4A5EE7CE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Seis enfoques para la disciplina positiva </w:t>
      </w:r>
    </w:p>
    <w:p w14:paraId="35EFAEB1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¿Qué están aprendiendo? </w:t>
      </w:r>
    </w:p>
    <w:p w14:paraId="470D8282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La familia “correcta” </w:t>
      </w:r>
    </w:p>
    <w:p w14:paraId="6C5496A2" w14:textId="77777777" w:rsidR="001E2B63" w:rsidRDefault="001E2B63" w:rsidP="001E2B63">
      <w:pPr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ymbol" w:hAnsi="Symbol" w:cs="Symbol"/>
          <w:i w:val="0"/>
          <w:iCs w:val="0"/>
          <w:color w:val="000000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z w:val="29"/>
          <w:szCs w:val="29"/>
        </w:rPr>
        <w:t xml:space="preserve">La escuela desorganizada </w:t>
      </w:r>
    </w:p>
    <w:p w14:paraId="0423A3CA" w14:textId="77777777" w:rsidR="001E2B63" w:rsidRDefault="001E2B63" w:rsidP="001E2B63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i w:val="0"/>
          <w:iCs w:val="0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© Asociación de Disciplina Positiva</w:t>
      </w:r>
      <w:r w:rsidR="0004212E">
        <w:rPr>
          <w:rFonts w:ascii="Times" w:hAnsi="Times" w:cs="Times"/>
          <w:color w:val="000000"/>
          <w:sz w:val="24"/>
          <w:szCs w:val="24"/>
        </w:rPr>
        <w:t xml:space="preserve">           www.positived</w:t>
      </w:r>
      <w:r>
        <w:rPr>
          <w:rFonts w:ascii="Times" w:hAnsi="Times" w:cs="Times"/>
          <w:color w:val="000000"/>
          <w:sz w:val="24"/>
          <w:szCs w:val="24"/>
        </w:rPr>
        <w:t xml:space="preserve">iscipline.org </w:t>
      </w:r>
    </w:p>
    <w:p w14:paraId="664F3540" w14:textId="77777777" w:rsidR="000625B0" w:rsidRDefault="000625B0" w:rsidP="00F25A3B">
      <w:pPr>
        <w:pStyle w:val="Sinespaciado"/>
        <w:rPr>
          <w:i w:val="0"/>
        </w:rPr>
      </w:pPr>
    </w:p>
    <w:p w14:paraId="07BAD349" w14:textId="77777777" w:rsidR="00F25A3B" w:rsidRDefault="00163033" w:rsidP="00F25A3B">
      <w:pPr>
        <w:pStyle w:val="Sinespaciado"/>
      </w:pPr>
      <w:r w:rsidRPr="00F25A3B">
        <w:rPr>
          <w:i w:val="0"/>
        </w:rPr>
        <w:t>Fuente:</w:t>
      </w:r>
      <w:r>
        <w:t xml:space="preserve"> Guía para Líderes de Disciplina Positiva en la Escuela y el Salón de Clase: Recursos y Actividades</w:t>
      </w:r>
      <w:r w:rsidR="00F25A3B">
        <w:t xml:space="preserve">, </w:t>
      </w:r>
      <w:r w:rsidR="00F25A3B" w:rsidRPr="00F25A3B">
        <w:rPr>
          <w:i w:val="0"/>
        </w:rPr>
        <w:t>Teresa LaSala, Jody McVittie y Suzanne Smitha</w:t>
      </w:r>
      <w:r w:rsidR="00F25A3B" w:rsidRPr="00F25A3B">
        <w:t xml:space="preserve"> </w:t>
      </w:r>
    </w:p>
    <w:p w14:paraId="254854BD" w14:textId="77777777" w:rsidR="00F25A3B" w:rsidRPr="00F25A3B" w:rsidRDefault="00F25A3B" w:rsidP="00F25A3B">
      <w:pPr>
        <w:pStyle w:val="Sinespaciado"/>
        <w:rPr>
          <w:i w:val="0"/>
          <w:lang w:val="en-US"/>
        </w:rPr>
      </w:pPr>
      <w:r w:rsidRPr="00F25A3B">
        <w:rPr>
          <w:b/>
          <w:bCs/>
          <w:i w:val="0"/>
          <w:lang w:val="en-US"/>
        </w:rPr>
        <w:t>Basado en</w:t>
      </w:r>
      <w:r w:rsidRPr="00F25A3B">
        <w:rPr>
          <w:b/>
          <w:bCs/>
          <w:lang w:val="en-US"/>
        </w:rPr>
        <w:t xml:space="preserve"> </w:t>
      </w:r>
      <w:r w:rsidRPr="00F25A3B">
        <w:rPr>
          <w:lang w:val="en-US"/>
        </w:rPr>
        <w:t xml:space="preserve">Positive Discipline in the Classroom Teacher ́s Guide </w:t>
      </w:r>
      <w:r w:rsidRPr="00F25A3B">
        <w:rPr>
          <w:i w:val="0"/>
          <w:lang w:val="en-US"/>
        </w:rPr>
        <w:t>by Jane Nelsen and Lynn Lott</w:t>
      </w:r>
      <w:r>
        <w:rPr>
          <w:rFonts w:ascii="MS Mincho" w:eastAsia="MS Mincho" w:hAnsi="MS Mincho" w:cs="MS Mincho" w:hint="eastAsia"/>
          <w:lang w:val="en-US"/>
        </w:rPr>
        <w:t xml:space="preserve"> </w:t>
      </w:r>
      <w:r w:rsidRPr="00F25A3B">
        <w:rPr>
          <w:i w:val="0"/>
          <w:lang w:val="en-US"/>
        </w:rPr>
        <w:t>Edición revisada 1997,</w:t>
      </w:r>
      <w:r w:rsidRPr="00F25A3B">
        <w:rPr>
          <w:rFonts w:ascii="MS Mincho" w:eastAsia="MS Mincho" w:hAnsi="MS Mincho" w:cs="MS Mincho" w:hint="eastAsia"/>
          <w:i w:val="0"/>
          <w:lang w:val="en-US"/>
        </w:rPr>
        <w:t> </w:t>
      </w:r>
      <w:r w:rsidRPr="00F25A3B">
        <w:rPr>
          <w:i w:val="0"/>
          <w:lang w:val="en-US"/>
        </w:rPr>
        <w:t xml:space="preserve">Jane Nelsen y Lynn Lott </w:t>
      </w:r>
    </w:p>
    <w:p w14:paraId="62E7997F" w14:textId="77777777" w:rsidR="00A21028" w:rsidRDefault="00A21028" w:rsidP="00A21028">
      <w:pPr>
        <w:pStyle w:val="Sinespaciado"/>
        <w:rPr>
          <w:rFonts w:ascii="Times" w:hAnsi="Times" w:cs="Times"/>
          <w:i w:val="0"/>
          <w:iCs w:val="0"/>
          <w:color w:val="000000"/>
          <w:sz w:val="32"/>
          <w:szCs w:val="32"/>
          <w:lang w:val="en-US"/>
        </w:rPr>
      </w:pPr>
    </w:p>
    <w:p w14:paraId="69F877DF" w14:textId="77777777" w:rsidR="00A21028" w:rsidRPr="00A21028" w:rsidRDefault="00A21028" w:rsidP="00A21028">
      <w:pPr>
        <w:pStyle w:val="Sinespaciado"/>
        <w:rPr>
          <w:lang w:val="en-US"/>
        </w:rPr>
      </w:pPr>
      <w:r w:rsidRPr="00A21028">
        <w:rPr>
          <w:lang w:val="en-US"/>
        </w:rPr>
        <w:t>Título original en inglés: Positive Discipline in the</w:t>
      </w:r>
      <w:r w:rsidRPr="00A21028">
        <w:rPr>
          <w:rFonts w:ascii="MS Mincho" w:eastAsia="MS Mincho" w:hAnsi="MS Mincho" w:cs="MS Mincho" w:hint="eastAsia"/>
          <w:lang w:val="en-US"/>
        </w:rPr>
        <w:t> </w:t>
      </w:r>
      <w:r w:rsidRPr="00A21028">
        <w:rPr>
          <w:lang w:val="en-US"/>
        </w:rPr>
        <w:t>School a</w:t>
      </w:r>
      <w:r>
        <w:rPr>
          <w:lang w:val="en-US"/>
        </w:rPr>
        <w:t>nd Classroom Leaders Guide, Res</w:t>
      </w:r>
      <w:r w:rsidRPr="00A21028">
        <w:rPr>
          <w:lang w:val="en-US"/>
        </w:rPr>
        <w:t xml:space="preserve">ources &amp; activities </w:t>
      </w:r>
    </w:p>
    <w:p w14:paraId="7C1BA4F0" w14:textId="77777777" w:rsidR="00A21028" w:rsidRPr="00CD480F" w:rsidRDefault="00A21028" w:rsidP="00A21028">
      <w:pPr>
        <w:pStyle w:val="Sinespaciado"/>
        <w:rPr>
          <w:lang w:val="en-US"/>
        </w:rPr>
      </w:pPr>
      <w:r w:rsidRPr="00CD480F">
        <w:rPr>
          <w:lang w:val="en-US"/>
        </w:rPr>
        <w:t>© Copyright 2013 Positive Discipline Association</w:t>
      </w:r>
      <w:r w:rsidRPr="00CD480F">
        <w:rPr>
          <w:rFonts w:ascii="MS Mincho" w:eastAsia="MS Mincho" w:hAnsi="MS Mincho" w:cs="MS Mincho" w:hint="eastAsia"/>
          <w:lang w:val="en-US"/>
        </w:rPr>
        <w:t> </w:t>
      </w:r>
      <w:r w:rsidRPr="00CD480F">
        <w:rPr>
          <w:lang w:val="en-US"/>
        </w:rPr>
        <w:t xml:space="preserve">Basado en la obra Positive Discipline in the Classroom Teacher ́s Guide de Jane Nelsen and Lynn Lott ® Copyright 1997 </w:t>
      </w:r>
    </w:p>
    <w:p w14:paraId="4B937FDA" w14:textId="77777777" w:rsidR="00F25A3B" w:rsidRDefault="00F25A3B" w:rsidP="00163033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i w:val="0"/>
          <w:iCs w:val="0"/>
          <w:color w:val="000000"/>
          <w:sz w:val="24"/>
          <w:szCs w:val="24"/>
          <w:lang w:val="en-US"/>
        </w:rPr>
      </w:pPr>
    </w:p>
    <w:p w14:paraId="749CA0FD" w14:textId="77777777" w:rsidR="00A21028" w:rsidRPr="00F25A3B" w:rsidRDefault="00A21028" w:rsidP="00163033">
      <w:pPr>
        <w:autoSpaceDE w:val="0"/>
        <w:autoSpaceDN w:val="0"/>
        <w:adjustRightInd w:val="0"/>
        <w:spacing w:after="240" w:line="280" w:lineRule="atLeast"/>
        <w:rPr>
          <w:rFonts w:ascii="Times" w:hAnsi="Times" w:cs="Times"/>
          <w:i w:val="0"/>
          <w:iCs w:val="0"/>
          <w:color w:val="000000"/>
          <w:sz w:val="24"/>
          <w:szCs w:val="24"/>
          <w:lang w:val="en-US"/>
        </w:rPr>
      </w:pPr>
    </w:p>
    <w:p w14:paraId="37D8FF19" w14:textId="77777777" w:rsidR="000625B0" w:rsidRPr="00CD480F" w:rsidRDefault="000625B0">
      <w:pPr>
        <w:pStyle w:val="Cuerpo"/>
        <w:rPr>
          <w:sz w:val="22"/>
          <w:szCs w:val="22"/>
          <w:lang w:val="en-US"/>
        </w:rPr>
      </w:pPr>
    </w:p>
    <w:p w14:paraId="1ABF3F38" w14:textId="77777777" w:rsidR="00FF05AF" w:rsidRDefault="0073594E">
      <w:pPr>
        <w:pStyle w:val="Cuerpo"/>
        <w:rPr>
          <w:sz w:val="22"/>
          <w:szCs w:val="22"/>
        </w:rPr>
      </w:pPr>
      <w:r>
        <w:rPr>
          <w:sz w:val="22"/>
          <w:szCs w:val="22"/>
          <w:lang w:val="es-ES_tradnl"/>
        </w:rPr>
        <w:t xml:space="preserve">Cualquier </w:t>
      </w:r>
      <w:r w:rsidR="0004212E">
        <w:rPr>
          <w:sz w:val="22"/>
          <w:szCs w:val="22"/>
          <w:lang w:val="es-ES_tradnl"/>
        </w:rPr>
        <w:t>pregunta</w:t>
      </w:r>
      <w:r w:rsidR="00A21028">
        <w:rPr>
          <w:sz w:val="22"/>
          <w:szCs w:val="22"/>
          <w:lang w:val="es-ES_tradnl"/>
        </w:rPr>
        <w:t xml:space="preserve"> o duda</w:t>
      </w:r>
      <w:r>
        <w:rPr>
          <w:sz w:val="22"/>
          <w:szCs w:val="22"/>
          <w:lang w:val="es-ES_tradnl"/>
        </w:rPr>
        <w:t xml:space="preserve"> </w:t>
      </w:r>
      <w:r w:rsidR="00A21028">
        <w:rPr>
          <w:sz w:val="22"/>
          <w:szCs w:val="22"/>
          <w:lang w:val="es-ES_tradnl"/>
        </w:rPr>
        <w:t xml:space="preserve">que os surja, </w:t>
      </w:r>
      <w:r w:rsidR="0004212E">
        <w:rPr>
          <w:sz w:val="22"/>
          <w:szCs w:val="22"/>
          <w:lang w:val="es-ES_tradnl"/>
        </w:rPr>
        <w:t>os animamos a que os</w:t>
      </w:r>
      <w:r w:rsidR="00185BC5">
        <w:rPr>
          <w:sz w:val="22"/>
          <w:szCs w:val="22"/>
          <w:lang w:val="es-ES_tradnl"/>
        </w:rPr>
        <w:t xml:space="preserve"> </w:t>
      </w:r>
      <w:r w:rsidR="0004212E">
        <w:rPr>
          <w:sz w:val="22"/>
          <w:szCs w:val="22"/>
          <w:lang w:val="es-ES_tradnl"/>
        </w:rPr>
        <w:t>pongáis</w:t>
      </w:r>
      <w:r w:rsidR="00352E85">
        <w:rPr>
          <w:sz w:val="22"/>
          <w:szCs w:val="22"/>
          <w:lang w:val="es-ES_tradnl"/>
        </w:rPr>
        <w:t xml:space="preserve"> en contacto con vuestra Entrenadora o nos escribáis un email a </w:t>
      </w:r>
      <w:r w:rsidR="00A21028">
        <w:rPr>
          <w:sz w:val="22"/>
          <w:szCs w:val="22"/>
          <w:lang w:val="es-ES_tradnl"/>
        </w:rPr>
        <w:t>secretariadpe@gmail.com</w:t>
      </w:r>
      <w:r w:rsidR="00352E85">
        <w:rPr>
          <w:sz w:val="22"/>
          <w:szCs w:val="22"/>
          <w:lang w:val="es-ES_tradnl"/>
        </w:rPr>
        <w:t>.</w:t>
      </w:r>
    </w:p>
    <w:p w14:paraId="35E918B8" w14:textId="77777777" w:rsidR="00FF05AF" w:rsidRDefault="00FF05AF">
      <w:pPr>
        <w:pStyle w:val="Cuerpo"/>
        <w:rPr>
          <w:sz w:val="22"/>
          <w:szCs w:val="22"/>
        </w:rPr>
      </w:pPr>
    </w:p>
    <w:p w14:paraId="4A66085C" w14:textId="77777777" w:rsidR="00FF05AF" w:rsidRDefault="0073594E" w:rsidP="000625B0">
      <w:pPr>
        <w:pStyle w:val="Sinespaciado"/>
      </w:pPr>
      <w:r>
        <w:rPr>
          <w:lang w:val="es-ES_tradnl"/>
        </w:rPr>
        <w:t>Junta Directiva</w:t>
      </w:r>
    </w:p>
    <w:p w14:paraId="475B9022" w14:textId="77777777" w:rsidR="00202A30" w:rsidRDefault="0073594E" w:rsidP="000625B0">
      <w:pPr>
        <w:pStyle w:val="Sinespaciado"/>
      </w:pPr>
      <w:r>
        <w:t>Asociació</w:t>
      </w:r>
      <w:r>
        <w:rPr>
          <w:lang w:val="es-ES_tradnl"/>
        </w:rPr>
        <w:t>n Disciplina Positiva Españ</w:t>
      </w:r>
      <w:r>
        <w:t>a</w:t>
      </w:r>
      <w:r w:rsidR="00202A30">
        <w:t>-</w:t>
      </w:r>
      <w:r>
        <w:t>ADPE</w:t>
      </w:r>
      <w:r w:rsidR="00202A30">
        <w:t xml:space="preserve">, </w:t>
      </w:r>
    </w:p>
    <w:p w14:paraId="1EB5329C" w14:textId="77777777" w:rsidR="00FF05AF" w:rsidRDefault="00202A30" w:rsidP="000625B0">
      <w:pPr>
        <w:pStyle w:val="Sinespaciado"/>
      </w:pPr>
      <w:r>
        <w:t>Afiliada Internacional de la Positive Discipline Association</w:t>
      </w:r>
    </w:p>
    <w:p w14:paraId="28633E60" w14:textId="77777777" w:rsidR="00FF05AF" w:rsidRDefault="00FF05AF">
      <w:pPr>
        <w:pStyle w:val="Cuerpo"/>
        <w:rPr>
          <w:sz w:val="22"/>
          <w:szCs w:val="22"/>
        </w:rPr>
      </w:pPr>
    </w:p>
    <w:p w14:paraId="025CA918" w14:textId="77777777" w:rsidR="00FF05AF" w:rsidRDefault="00202A30">
      <w:pPr>
        <w:pStyle w:val="Cuerpo"/>
        <w:rPr>
          <w:sz w:val="22"/>
          <w:szCs w:val="22"/>
        </w:rPr>
      </w:pPr>
      <w:r>
        <w:rPr>
          <w:b/>
          <w:bCs/>
          <w:noProof/>
          <w:sz w:val="22"/>
          <w:szCs w:val="22"/>
          <w:lang w:val="es-ES_tradnl"/>
        </w:rPr>
        <w:drawing>
          <wp:inline distT="0" distB="0" distL="0" distR="0" wp14:anchorId="33E212F4" wp14:editId="02FDF2D6">
            <wp:extent cx="1633025" cy="1153379"/>
            <wp:effectExtent l="0" t="0" r="0" b="0"/>
            <wp:docPr id="1073741825" name="officeArt object" descr="New ADP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 ADPE logo.jpg" descr="New ADPE logo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025" cy="11533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7CFA462" w14:textId="77777777" w:rsidR="00FF05AF" w:rsidRDefault="00FF05AF">
      <w:pPr>
        <w:pStyle w:val="Cuerpo"/>
      </w:pPr>
    </w:p>
    <w:sectPr w:rsidR="00FF05AF" w:rsidSect="000025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708" w:footer="708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C3420" w14:textId="77777777" w:rsidR="005615DC" w:rsidRDefault="005615DC">
      <w:r>
        <w:separator/>
      </w:r>
    </w:p>
  </w:endnote>
  <w:endnote w:type="continuationSeparator" w:id="0">
    <w:p w14:paraId="70F8FD07" w14:textId="77777777" w:rsidR="005615DC" w:rsidRDefault="0056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2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C2900" w14:textId="77777777" w:rsidR="002720CA" w:rsidRDefault="002720C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AE4D" w14:textId="77777777" w:rsidR="00FF05AF" w:rsidRDefault="00FF05AF">
    <w:pPr>
      <w:pStyle w:val="Cabeceraypi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7D822" w14:textId="77777777" w:rsidR="002720CA" w:rsidRDefault="002720C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41CA1" w14:textId="77777777" w:rsidR="005615DC" w:rsidRDefault="005615DC">
      <w:r>
        <w:separator/>
      </w:r>
    </w:p>
  </w:footnote>
  <w:footnote w:type="continuationSeparator" w:id="0">
    <w:p w14:paraId="6E824F04" w14:textId="77777777" w:rsidR="005615DC" w:rsidRDefault="005615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05127" w14:textId="77777777" w:rsidR="002720CA" w:rsidRDefault="002720C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88B7" w14:textId="77777777" w:rsidR="00FF05AF" w:rsidRDefault="00FF05AF">
    <w:pPr>
      <w:pStyle w:val="Cabeceraypi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4FDF3" w14:textId="77777777" w:rsidR="002720CA" w:rsidRDefault="002720C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403F6C"/>
    <w:multiLevelType w:val="hybridMultilevel"/>
    <w:tmpl w:val="5E2C15A6"/>
    <w:numStyleLink w:val="Estiloimportado1"/>
  </w:abstractNum>
  <w:abstractNum w:abstractNumId="5">
    <w:nsid w:val="2C991520"/>
    <w:multiLevelType w:val="hybridMultilevel"/>
    <w:tmpl w:val="5E2C15A6"/>
    <w:styleLink w:val="Estiloimportado1"/>
    <w:lvl w:ilvl="0" w:tplc="EA80BA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C5857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FFC5B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94CE9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65260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BC6A6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B2204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94C2B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B30B1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434C7F18"/>
    <w:multiLevelType w:val="hybridMultilevel"/>
    <w:tmpl w:val="0FCE930E"/>
    <w:styleLink w:val="Estiloimportado3"/>
    <w:lvl w:ilvl="0" w:tplc="1974C3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2A6AC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BE2CA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D486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9FAD5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22E2C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B026F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92851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4BCAE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552D57B0"/>
    <w:multiLevelType w:val="hybridMultilevel"/>
    <w:tmpl w:val="A4025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B50E5"/>
    <w:multiLevelType w:val="hybridMultilevel"/>
    <w:tmpl w:val="0FCE930E"/>
    <w:numStyleLink w:val="Estiloimportado3"/>
  </w:abstractNum>
  <w:abstractNum w:abstractNumId="9">
    <w:nsid w:val="5B9C2FF7"/>
    <w:multiLevelType w:val="hybridMultilevel"/>
    <w:tmpl w:val="A89E5E00"/>
    <w:lvl w:ilvl="0" w:tplc="ABF0B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55251"/>
    <w:multiLevelType w:val="hybridMultilevel"/>
    <w:tmpl w:val="61FEC446"/>
    <w:styleLink w:val="Estiloimportado2"/>
    <w:lvl w:ilvl="0" w:tplc="366E8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92C46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75A28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CEE7B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3FCD5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152C2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17CD9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1A02C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C8E69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>
    <w:nsid w:val="79D11ED1"/>
    <w:multiLevelType w:val="hybridMultilevel"/>
    <w:tmpl w:val="61FEC446"/>
    <w:numStyleLink w:val="Estiloimportado2"/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AF"/>
    <w:rsid w:val="00002532"/>
    <w:rsid w:val="0004212E"/>
    <w:rsid w:val="000625B0"/>
    <w:rsid w:val="00163033"/>
    <w:rsid w:val="00185BC5"/>
    <w:rsid w:val="001E2B63"/>
    <w:rsid w:val="00202A30"/>
    <w:rsid w:val="002720CA"/>
    <w:rsid w:val="00352E85"/>
    <w:rsid w:val="00382309"/>
    <w:rsid w:val="004A0C32"/>
    <w:rsid w:val="005615DC"/>
    <w:rsid w:val="0073594E"/>
    <w:rsid w:val="00766D84"/>
    <w:rsid w:val="007E1EF4"/>
    <w:rsid w:val="00840811"/>
    <w:rsid w:val="00847CA0"/>
    <w:rsid w:val="009351EA"/>
    <w:rsid w:val="00A21028"/>
    <w:rsid w:val="00B60B0F"/>
    <w:rsid w:val="00C53680"/>
    <w:rsid w:val="00CD480F"/>
    <w:rsid w:val="00D41946"/>
    <w:rsid w:val="00D54620"/>
    <w:rsid w:val="00F25495"/>
    <w:rsid w:val="00F25A3B"/>
    <w:rsid w:val="00FB5596"/>
    <w:rsid w:val="00FF0439"/>
    <w:rsid w:val="00FF05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0AB75"/>
  <w15:docId w15:val="{5FF9B33F-6BE8-2544-9534-FEBF7B76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2B63"/>
    <w:rPr>
      <w:i/>
      <w:iCs/>
      <w:noProof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E2B63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2B63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2B63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2B63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2B63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2B63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2B63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2B6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2B6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F05AF"/>
    <w:rPr>
      <w:u w:val="single"/>
    </w:rPr>
  </w:style>
  <w:style w:type="table" w:customStyle="1" w:styleId="TableNormal1">
    <w:name w:val="Table Normal1"/>
    <w:rsid w:val="00FF05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FF05A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FF05AF"/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paragraph" w:styleId="Prrafodelista">
    <w:name w:val="List Paragraph"/>
    <w:basedOn w:val="Normal"/>
    <w:uiPriority w:val="34"/>
    <w:qFormat/>
    <w:rsid w:val="001E2B63"/>
    <w:pPr>
      <w:ind w:left="720"/>
      <w:contextualSpacing/>
    </w:pPr>
  </w:style>
  <w:style w:type="numbering" w:customStyle="1" w:styleId="Estiloimportado1">
    <w:name w:val="Estilo importado 1"/>
    <w:rsid w:val="00FF05AF"/>
    <w:pPr>
      <w:numPr>
        <w:numId w:val="1"/>
      </w:numPr>
    </w:pPr>
  </w:style>
  <w:style w:type="numbering" w:customStyle="1" w:styleId="Estiloimportado2">
    <w:name w:val="Estilo importado 2"/>
    <w:rsid w:val="00FF05AF"/>
    <w:pPr>
      <w:numPr>
        <w:numId w:val="3"/>
      </w:numPr>
    </w:pPr>
  </w:style>
  <w:style w:type="numbering" w:customStyle="1" w:styleId="Estiloimportado3">
    <w:name w:val="Estilo importado 3"/>
    <w:rsid w:val="00FF05AF"/>
    <w:pPr>
      <w:numPr>
        <w:numId w:val="5"/>
      </w:numPr>
    </w:pPr>
  </w:style>
  <w:style w:type="character" w:customStyle="1" w:styleId="Enlace">
    <w:name w:val="Enlace"/>
    <w:rsid w:val="00FF05AF"/>
    <w:rPr>
      <w:color w:val="0563C1"/>
      <w:u w:val="single" w:color="0563C1"/>
    </w:rPr>
  </w:style>
  <w:style w:type="character" w:customStyle="1" w:styleId="Hyperlink0">
    <w:name w:val="Hyperlink.0"/>
    <w:basedOn w:val="Enlace"/>
    <w:rsid w:val="00FF05AF"/>
    <w:rPr>
      <w:color w:val="0563C1"/>
      <w:sz w:val="22"/>
      <w:szCs w:val="22"/>
      <w:u w:val="single" w:color="0563C1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0811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1E2B63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2B6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2B6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2B6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2B6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2B6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2B6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2B6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2B63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E2B63"/>
    <w:rPr>
      <w:b/>
      <w:bCs/>
      <w:color w:val="C45911" w:themeColor="accent2" w:themeShade="BF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1E2B63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1E2B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2B63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E2B63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Textoennegrita">
    <w:name w:val="Strong"/>
    <w:uiPriority w:val="22"/>
    <w:qFormat/>
    <w:rsid w:val="001E2B63"/>
    <w:rPr>
      <w:b/>
      <w:bCs/>
      <w:spacing w:val="0"/>
    </w:rPr>
  </w:style>
  <w:style w:type="character" w:styleId="nfasis">
    <w:name w:val="Emphasis"/>
    <w:uiPriority w:val="20"/>
    <w:qFormat/>
    <w:rsid w:val="001E2B6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inespaciado">
    <w:name w:val="No Spacing"/>
    <w:basedOn w:val="Normal"/>
    <w:uiPriority w:val="1"/>
    <w:qFormat/>
    <w:rsid w:val="001E2B6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E2B63"/>
    <w:rPr>
      <w:i w:val="0"/>
      <w:iCs w:val="0"/>
      <w:color w:val="C45911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1E2B63"/>
    <w:rPr>
      <w:color w:val="C45911" w:themeColor="accent2" w:themeShade="BF"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1E2B6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intensaCar">
    <w:name w:val="Cita intensa Car"/>
    <w:basedOn w:val="Fuentedeprrafopredeter"/>
    <w:link w:val="Citaintensa"/>
    <w:uiPriority w:val="30"/>
    <w:rsid w:val="001E2B6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fasissutil">
    <w:name w:val="Subtle Emphasis"/>
    <w:uiPriority w:val="19"/>
    <w:qFormat/>
    <w:rsid w:val="001E2B6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nfasisintenso">
    <w:name w:val="Intense Emphasis"/>
    <w:uiPriority w:val="21"/>
    <w:qFormat/>
    <w:rsid w:val="001E2B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eferenciasutil">
    <w:name w:val="Subtle Reference"/>
    <w:uiPriority w:val="31"/>
    <w:qFormat/>
    <w:rsid w:val="001E2B63"/>
    <w:rPr>
      <w:i/>
      <w:iCs/>
      <w:smallCaps/>
      <w:color w:val="ED7D31" w:themeColor="accent2"/>
      <w:u w:color="ED7D31" w:themeColor="accent2"/>
    </w:rPr>
  </w:style>
  <w:style w:type="character" w:styleId="Referenciaintensa">
    <w:name w:val="Intense Reference"/>
    <w:uiPriority w:val="32"/>
    <w:qFormat/>
    <w:rsid w:val="001E2B63"/>
    <w:rPr>
      <w:b/>
      <w:bCs/>
      <w:i/>
      <w:iCs/>
      <w:smallCaps/>
      <w:color w:val="ED7D31" w:themeColor="accent2"/>
      <w:u w:color="ED7D31" w:themeColor="accent2"/>
    </w:rPr>
  </w:style>
  <w:style w:type="character" w:styleId="Ttulodellibro">
    <w:name w:val="Book Title"/>
    <w:uiPriority w:val="33"/>
    <w:qFormat/>
    <w:rsid w:val="001E2B63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E2B63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847CA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72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0CA"/>
    <w:rPr>
      <w:i/>
      <w:iCs/>
      <w:noProof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72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0CA"/>
    <w:rPr>
      <w:i/>
      <w:i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ositivediscipline.org/classroom-educator-training" TargetMode="External"/><Relationship Id="rId8" Type="http://schemas.openxmlformats.org/officeDocument/2006/relationships/hyperlink" Target="http://disciplinapositivaespana.com/entrenadores-y-candidatos/" TargetMode="External"/><Relationship Id="rId9" Type="http://schemas.openxmlformats.org/officeDocument/2006/relationships/hyperlink" Target="https://positivediscipline.org/certification-overview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1952</Words>
  <Characters>10740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Bibiana Infante</cp:lastModifiedBy>
  <cp:revision>2</cp:revision>
  <dcterms:created xsi:type="dcterms:W3CDTF">2018-01-24T20:27:00Z</dcterms:created>
  <dcterms:modified xsi:type="dcterms:W3CDTF">2018-01-24T20:27:00Z</dcterms:modified>
</cp:coreProperties>
</file>